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7EA8" w14:textId="77777777" w:rsidR="00654290" w:rsidRPr="008D4610" w:rsidRDefault="00654290" w:rsidP="00654290">
      <w:r w:rsidRPr="008D4610">
        <w:t>Circular No. 60</w:t>
      </w:r>
      <w:r>
        <w:t>5</w:t>
      </w:r>
      <w:r w:rsidRPr="008D4610">
        <w:t>(a) – Quality Control</w:t>
      </w:r>
      <w:r w:rsidRPr="008D4610">
        <w:tab/>
      </w:r>
      <w:r w:rsidRPr="008D4610">
        <w:tab/>
      </w:r>
      <w:r w:rsidRPr="008D4610">
        <w:tab/>
        <w:t>Date: 12</w:t>
      </w:r>
      <w:r>
        <w:t>.11</w:t>
      </w:r>
      <w:r w:rsidRPr="008D4610">
        <w:t>.2008</w:t>
      </w:r>
    </w:p>
    <w:p w14:paraId="2CABBB1D" w14:textId="77777777" w:rsidR="00654290" w:rsidRPr="008D4610" w:rsidRDefault="00654290" w:rsidP="00654290"/>
    <w:p w14:paraId="53361755" w14:textId="77777777" w:rsidR="00654290" w:rsidRDefault="00654290" w:rsidP="00654290">
      <w:r>
        <w:t>Sub.: Steel and concrete testing.</w:t>
      </w:r>
    </w:p>
    <w:p w14:paraId="5D2A02E0" w14:textId="77777777" w:rsidR="00654290" w:rsidRDefault="00654290" w:rsidP="00654290">
      <w:pPr>
        <w:jc w:val="both"/>
      </w:pPr>
    </w:p>
    <w:p w14:paraId="2FBD33E7" w14:textId="77777777" w:rsidR="00654290" w:rsidRDefault="00654290" w:rsidP="00654290">
      <w:pPr>
        <w:numPr>
          <w:ilvl w:val="0"/>
          <w:numId w:val="2"/>
        </w:numPr>
        <w:jc w:val="both"/>
      </w:pPr>
      <w:r>
        <w:t xml:space="preserve">Cube testing for ready mix and site mix at every stage of construction i.e., footings, pedestals, </w:t>
      </w:r>
      <w:proofErr w:type="gramStart"/>
      <w:r>
        <w:t>slabs</w:t>
      </w:r>
      <w:proofErr w:type="gramEnd"/>
      <w:r>
        <w:t xml:space="preserve"> and columns must be undertaken.  Each site should have </w:t>
      </w:r>
      <w:proofErr w:type="spellStart"/>
      <w:r>
        <w:t>atleast</w:t>
      </w:r>
      <w:proofErr w:type="spellEnd"/>
      <w:r>
        <w:t xml:space="preserve"> 6 </w:t>
      </w:r>
      <w:proofErr w:type="spellStart"/>
      <w:r>
        <w:t>moulds</w:t>
      </w:r>
      <w:proofErr w:type="spellEnd"/>
      <w:r>
        <w:t xml:space="preserve"> of 6”. Take 6 samples of CC at each stage.  </w:t>
      </w:r>
    </w:p>
    <w:p w14:paraId="087CE74F" w14:textId="77777777" w:rsidR="00654290" w:rsidRDefault="00654290" w:rsidP="00654290">
      <w:pPr>
        <w:jc w:val="both"/>
      </w:pPr>
    </w:p>
    <w:p w14:paraId="3AC272A1" w14:textId="77777777" w:rsidR="00654290" w:rsidRDefault="00654290" w:rsidP="00654290">
      <w:pPr>
        <w:numPr>
          <w:ilvl w:val="0"/>
          <w:numId w:val="2"/>
        </w:numPr>
        <w:jc w:val="both"/>
      </w:pPr>
      <w:r>
        <w:t>Maintain a cube testing register (100 pages register) and draw the following columns in it.</w:t>
      </w:r>
    </w:p>
    <w:p w14:paraId="50B4556A" w14:textId="77777777" w:rsidR="00654290" w:rsidRDefault="00654290" w:rsidP="00654290">
      <w:pPr>
        <w:numPr>
          <w:ilvl w:val="0"/>
          <w:numId w:val="1"/>
        </w:numPr>
        <w:jc w:val="both"/>
      </w:pPr>
      <w:r>
        <w:t>Sl. No.</w:t>
      </w:r>
    </w:p>
    <w:p w14:paraId="313DB5ED" w14:textId="77777777" w:rsidR="00654290" w:rsidRDefault="00654290" w:rsidP="00654290">
      <w:pPr>
        <w:numPr>
          <w:ilvl w:val="0"/>
          <w:numId w:val="1"/>
        </w:numPr>
        <w:jc w:val="both"/>
      </w:pPr>
      <w:r>
        <w:t>Date.</w:t>
      </w:r>
    </w:p>
    <w:p w14:paraId="27790696" w14:textId="77777777" w:rsidR="00654290" w:rsidRDefault="00654290" w:rsidP="00654290">
      <w:pPr>
        <w:numPr>
          <w:ilvl w:val="0"/>
          <w:numId w:val="1"/>
        </w:numPr>
        <w:jc w:val="both"/>
      </w:pPr>
      <w:r>
        <w:t>Site mix / RMC</w:t>
      </w:r>
    </w:p>
    <w:p w14:paraId="68FE78E3" w14:textId="77777777" w:rsidR="00654290" w:rsidRDefault="00654290" w:rsidP="00654290">
      <w:pPr>
        <w:numPr>
          <w:ilvl w:val="0"/>
          <w:numId w:val="1"/>
        </w:numPr>
        <w:jc w:val="both"/>
      </w:pPr>
      <w:r>
        <w:t>Grade of concrete</w:t>
      </w:r>
    </w:p>
    <w:p w14:paraId="057098DA" w14:textId="77777777" w:rsidR="00654290" w:rsidRDefault="00654290" w:rsidP="00654290">
      <w:pPr>
        <w:numPr>
          <w:ilvl w:val="0"/>
          <w:numId w:val="1"/>
        </w:numPr>
        <w:jc w:val="both"/>
      </w:pPr>
      <w:r>
        <w:t>Supplier / Contractor</w:t>
      </w:r>
    </w:p>
    <w:p w14:paraId="4BA48463" w14:textId="77777777" w:rsidR="00654290" w:rsidRDefault="00654290" w:rsidP="00654290">
      <w:pPr>
        <w:numPr>
          <w:ilvl w:val="0"/>
          <w:numId w:val="1"/>
        </w:numPr>
        <w:jc w:val="both"/>
      </w:pPr>
      <w:r>
        <w:t>DC No.</w:t>
      </w:r>
    </w:p>
    <w:p w14:paraId="0177B5B7" w14:textId="77777777" w:rsidR="00654290" w:rsidRDefault="00654290" w:rsidP="00654290">
      <w:pPr>
        <w:numPr>
          <w:ilvl w:val="0"/>
          <w:numId w:val="1"/>
        </w:numPr>
        <w:jc w:val="both"/>
      </w:pPr>
      <w:r>
        <w:t>Bungalow No / Block No.</w:t>
      </w:r>
    </w:p>
    <w:p w14:paraId="6882E899" w14:textId="77777777" w:rsidR="00654290" w:rsidRDefault="00654290" w:rsidP="00654290">
      <w:pPr>
        <w:numPr>
          <w:ilvl w:val="0"/>
          <w:numId w:val="1"/>
        </w:numPr>
        <w:jc w:val="both"/>
      </w:pPr>
      <w:r>
        <w:t>Used for (columns, slab, etc.,)</w:t>
      </w:r>
    </w:p>
    <w:p w14:paraId="01221B7D" w14:textId="77777777" w:rsidR="00654290" w:rsidRDefault="00654290" w:rsidP="00654290">
      <w:pPr>
        <w:numPr>
          <w:ilvl w:val="0"/>
          <w:numId w:val="1"/>
        </w:numPr>
        <w:jc w:val="both"/>
      </w:pPr>
      <w:r>
        <w:t>Slab No. / Column No.</w:t>
      </w:r>
    </w:p>
    <w:p w14:paraId="14854A8D" w14:textId="77777777" w:rsidR="00654290" w:rsidRDefault="00654290" w:rsidP="00654290">
      <w:pPr>
        <w:numPr>
          <w:ilvl w:val="0"/>
          <w:numId w:val="1"/>
        </w:numPr>
        <w:jc w:val="both"/>
      </w:pPr>
      <w:r>
        <w:t xml:space="preserve">Test date </w:t>
      </w:r>
    </w:p>
    <w:p w14:paraId="5889C948" w14:textId="77777777" w:rsidR="00654290" w:rsidRDefault="00654290" w:rsidP="00654290">
      <w:pPr>
        <w:numPr>
          <w:ilvl w:val="0"/>
          <w:numId w:val="1"/>
        </w:numPr>
        <w:jc w:val="both"/>
      </w:pPr>
      <w:r>
        <w:t xml:space="preserve">Test strength </w:t>
      </w:r>
    </w:p>
    <w:p w14:paraId="38FBAE21" w14:textId="77777777" w:rsidR="00654290" w:rsidRPr="008D4610" w:rsidRDefault="00654290" w:rsidP="00654290">
      <w:pPr>
        <w:numPr>
          <w:ilvl w:val="0"/>
          <w:numId w:val="1"/>
        </w:numPr>
        <w:jc w:val="both"/>
      </w:pPr>
      <w:r>
        <w:t>Remarks.</w:t>
      </w:r>
    </w:p>
    <w:p w14:paraId="2A53F76A" w14:textId="77777777" w:rsidR="00654290" w:rsidRDefault="00654290" w:rsidP="00654290">
      <w:pPr>
        <w:tabs>
          <w:tab w:val="left" w:pos="1590"/>
        </w:tabs>
      </w:pPr>
    </w:p>
    <w:p w14:paraId="724765A9" w14:textId="77777777" w:rsidR="00654290" w:rsidRDefault="00654290" w:rsidP="00654290">
      <w:pPr>
        <w:numPr>
          <w:ilvl w:val="0"/>
          <w:numId w:val="2"/>
        </w:numPr>
        <w:tabs>
          <w:tab w:val="left" w:pos="1590"/>
        </w:tabs>
      </w:pPr>
      <w:r>
        <w:t xml:space="preserve">Write the </w:t>
      </w:r>
      <w:proofErr w:type="spellStart"/>
      <w:r>
        <w:t>Sl</w:t>
      </w:r>
      <w:proofErr w:type="spellEnd"/>
      <w:r>
        <w:t xml:space="preserve"> No. on each cube as per Sl. No. in the register.  Use the following serial Nos.: MFH – 1001, GWE – 2001, PMR - 3001, GMG- 4001, MNM – 5001, KNM  </w:t>
      </w:r>
      <w:proofErr w:type="gramStart"/>
      <w:r>
        <w:t>6001,SOB</w:t>
      </w:r>
      <w:proofErr w:type="gramEnd"/>
      <w:r>
        <w:t xml:space="preserve"> – 7001 onwards.</w:t>
      </w:r>
    </w:p>
    <w:p w14:paraId="38140187" w14:textId="77777777" w:rsidR="00654290" w:rsidRDefault="00654290" w:rsidP="00654290">
      <w:pPr>
        <w:tabs>
          <w:tab w:val="left" w:pos="1590"/>
        </w:tabs>
      </w:pPr>
    </w:p>
    <w:p w14:paraId="728B58B4" w14:textId="77777777" w:rsidR="00654290" w:rsidRDefault="00654290" w:rsidP="00654290">
      <w:pPr>
        <w:numPr>
          <w:ilvl w:val="0"/>
          <w:numId w:val="2"/>
        </w:numPr>
        <w:tabs>
          <w:tab w:val="left" w:pos="1590"/>
        </w:tabs>
      </w:pPr>
      <w:r>
        <w:t>Cube Testing machine is being purchased and tests will be done by QC at SOB. Test shall be done for 7</w:t>
      </w:r>
      <w:r w:rsidRPr="00953034">
        <w:rPr>
          <w:vertAlign w:val="superscript"/>
        </w:rPr>
        <w:t>th</w:t>
      </w:r>
      <w:r>
        <w:t xml:space="preserve"> day and 28</w:t>
      </w:r>
      <w:r w:rsidRPr="00130A33">
        <w:rPr>
          <w:vertAlign w:val="superscript"/>
        </w:rPr>
        <w:t>th</w:t>
      </w:r>
      <w:r>
        <w:t xml:space="preserve"> day strength.</w:t>
      </w:r>
    </w:p>
    <w:p w14:paraId="66D6E83A" w14:textId="77777777" w:rsidR="00654290" w:rsidRDefault="00654290" w:rsidP="00654290">
      <w:pPr>
        <w:tabs>
          <w:tab w:val="left" w:pos="1590"/>
        </w:tabs>
      </w:pPr>
    </w:p>
    <w:p w14:paraId="5D97D634" w14:textId="77777777" w:rsidR="00654290" w:rsidRPr="008D4610" w:rsidRDefault="00654290" w:rsidP="00654290">
      <w:pPr>
        <w:numPr>
          <w:ilvl w:val="0"/>
          <w:numId w:val="2"/>
        </w:numPr>
        <w:tabs>
          <w:tab w:val="left" w:pos="1590"/>
        </w:tabs>
        <w:jc w:val="both"/>
      </w:pPr>
      <w:r>
        <w:t xml:space="preserve">QC will collect steel rods for testing once a month from all sites. 1 Rod </w:t>
      </w:r>
      <w:proofErr w:type="gramStart"/>
      <w:r>
        <w:t>each  of</w:t>
      </w:r>
      <w:proofErr w:type="gramEnd"/>
      <w:r>
        <w:t xml:space="preserve"> size 8 mm to 25 mm from different suppliers shall be tested. Collection of rods, labeling and testing shall be the responsibility of the QC team.  Engineers shall give details of receipt of steel to the QC team.</w:t>
      </w:r>
    </w:p>
    <w:p w14:paraId="250180A1" w14:textId="77777777" w:rsidR="00654290" w:rsidRDefault="00654290" w:rsidP="00654290"/>
    <w:p w14:paraId="45B05E01" w14:textId="77777777" w:rsidR="00654290" w:rsidRPr="008D4610" w:rsidRDefault="00654290" w:rsidP="00654290"/>
    <w:p w14:paraId="1A132B13" w14:textId="77777777" w:rsidR="00654290" w:rsidRPr="008D4610" w:rsidRDefault="00654290" w:rsidP="00654290"/>
    <w:p w14:paraId="6C684227" w14:textId="77777777" w:rsidR="00654290" w:rsidRPr="008D4610" w:rsidRDefault="00654290" w:rsidP="00654290">
      <w:r w:rsidRPr="008D4610">
        <w:t>Managing Director.</w:t>
      </w:r>
    </w:p>
    <w:p w14:paraId="7AD6488A" w14:textId="5F38FC93" w:rsidR="00F05AC7" w:rsidRPr="00654290" w:rsidRDefault="00F05AC7" w:rsidP="00654290"/>
    <w:sectPr w:rsidR="00F05AC7" w:rsidRPr="00654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640B2"/>
    <w:multiLevelType w:val="hybridMultilevel"/>
    <w:tmpl w:val="AFD4E600"/>
    <w:lvl w:ilvl="0" w:tplc="1E12FB8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502"/>
        </w:tabs>
        <w:ind w:left="50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6A3BA9"/>
    <w:multiLevelType w:val="hybridMultilevel"/>
    <w:tmpl w:val="C1A8E2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5E"/>
    <w:rsid w:val="00654290"/>
    <w:rsid w:val="00A9545E"/>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FDFB1-08F9-4842-BB5E-7531707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2020-07-30T10:37:00Z</cp:lastPrinted>
  <dcterms:created xsi:type="dcterms:W3CDTF">2020-07-30T10:36:00Z</dcterms:created>
  <dcterms:modified xsi:type="dcterms:W3CDTF">2020-07-30T10:37:00Z</dcterms:modified>
</cp:coreProperties>
</file>