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2780" w14:textId="77777777" w:rsidR="00A71DD5" w:rsidRPr="0079792B" w:rsidRDefault="00A71DD5" w:rsidP="00A71DD5">
      <w:r w:rsidRPr="0079792B">
        <w:t>Circular No. 135(</w:t>
      </w:r>
      <w:r>
        <w:t>L): Admin Division</w:t>
      </w:r>
      <w:r>
        <w:tab/>
      </w:r>
      <w:r>
        <w:tab/>
      </w:r>
      <w:r>
        <w:tab/>
      </w:r>
      <w:r>
        <w:tab/>
      </w:r>
      <w:r>
        <w:tab/>
        <w:t>Date: 15</w:t>
      </w:r>
      <w:r w:rsidRPr="0079792B">
        <w:t>.</w:t>
      </w:r>
      <w:r>
        <w:t>05</w:t>
      </w:r>
      <w:r w:rsidRPr="0079792B">
        <w:t>.201</w:t>
      </w:r>
      <w:r>
        <w:t>9</w:t>
      </w:r>
    </w:p>
    <w:p w14:paraId="00AF25BE" w14:textId="77777777" w:rsidR="00A71DD5" w:rsidRPr="00527D8C" w:rsidRDefault="00A71DD5" w:rsidP="00A71DD5">
      <w:pPr>
        <w:jc w:val="both"/>
        <w:rPr>
          <w:sz w:val="14"/>
        </w:rPr>
      </w:pPr>
    </w:p>
    <w:p w14:paraId="5A47A9C0" w14:textId="77777777" w:rsidR="00A71DD5" w:rsidRPr="0079792B" w:rsidRDefault="00A71DD5" w:rsidP="00A71DD5">
      <w:pPr>
        <w:jc w:val="both"/>
      </w:pPr>
      <w:r w:rsidRPr="0079792B">
        <w:t>Sub.: Guideline rates for Security, Janitorial services, electricians, plumbers, etc.,</w:t>
      </w:r>
    </w:p>
    <w:p w14:paraId="0A480408" w14:textId="77777777" w:rsidR="00A71DD5" w:rsidRPr="00527D8C" w:rsidRDefault="00A71DD5" w:rsidP="00A71DD5">
      <w:pPr>
        <w:jc w:val="both"/>
        <w:rPr>
          <w:sz w:val="14"/>
        </w:rPr>
      </w:pPr>
    </w:p>
    <w:p w14:paraId="07CF6301" w14:textId="77777777" w:rsidR="00A71DD5" w:rsidRPr="0079792B" w:rsidRDefault="00A71DD5" w:rsidP="00A71DD5">
      <w:pPr>
        <w:jc w:val="both"/>
      </w:pPr>
      <w:r w:rsidRPr="0079792B">
        <w:t>Guideline rates for these services outsource from cont</w:t>
      </w:r>
      <w:r>
        <w:t>ractors applicable from 01.04.18</w:t>
      </w:r>
      <w:r w:rsidRPr="0079792B">
        <w:t xml:space="preserve"> shall be as follows: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57"/>
        <w:gridCol w:w="2700"/>
      </w:tblGrid>
      <w:tr w:rsidR="00A71DD5" w:rsidRPr="0079792B" w14:paraId="157B4638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467" w14:textId="77777777" w:rsidR="00A71DD5" w:rsidRPr="0079792B" w:rsidRDefault="00A71DD5" w:rsidP="008A3B85">
            <w:pPr>
              <w:jc w:val="center"/>
            </w:pPr>
            <w:r>
              <w:t>S. No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6F3E" w14:textId="77777777" w:rsidR="00A71DD5" w:rsidRPr="0079792B" w:rsidRDefault="00A71DD5" w:rsidP="008A3B85">
            <w:pPr>
              <w:jc w:val="center"/>
            </w:pPr>
            <w:r w:rsidRPr="0079792B">
              <w:t>Description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6D6" w14:textId="77777777" w:rsidR="00A71DD5" w:rsidRPr="0079792B" w:rsidRDefault="00A71DD5" w:rsidP="008A3B85">
            <w:pPr>
              <w:jc w:val="center"/>
            </w:pPr>
            <w:r>
              <w:t>C</w:t>
            </w:r>
            <w:r w:rsidRPr="0079792B">
              <w:t>harges</w:t>
            </w:r>
          </w:p>
        </w:tc>
      </w:tr>
      <w:tr w:rsidR="00A71DD5" w:rsidRPr="0079792B" w14:paraId="0E235E2E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7D8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3778" w14:textId="77777777" w:rsidR="00A71DD5" w:rsidRPr="0079792B" w:rsidRDefault="00A71DD5" w:rsidP="008A3B85">
            <w:pPr>
              <w:jc w:val="both"/>
            </w:pPr>
            <w:r w:rsidRPr="0079792B">
              <w:t xml:space="preserve">Security supervisor – 12hrs shift – must be </w:t>
            </w:r>
            <w:proofErr w:type="spellStart"/>
            <w:r w:rsidRPr="0079792B">
              <w:t>atleast</w:t>
            </w:r>
            <w:proofErr w:type="spellEnd"/>
            <w:r w:rsidRPr="0079792B">
              <w:t xml:space="preserve"> inter pass with adequate skills to maintain all registers.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D3CF" w14:textId="77777777" w:rsidR="00A71DD5" w:rsidRPr="0079792B" w:rsidRDefault="00A71DD5" w:rsidP="008A3B85">
            <w:pPr>
              <w:jc w:val="center"/>
            </w:pPr>
            <w:r>
              <w:t>Rs. 13</w:t>
            </w:r>
            <w:r w:rsidRPr="0079792B">
              <w:t>,500/-</w:t>
            </w:r>
            <w:r>
              <w:t xml:space="preserve"> per month </w:t>
            </w:r>
          </w:p>
        </w:tc>
      </w:tr>
      <w:tr w:rsidR="00A71DD5" w:rsidRPr="0079792B" w14:paraId="6646126D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41A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1EE5" w14:textId="77777777" w:rsidR="00A71DD5" w:rsidRPr="0079792B" w:rsidRDefault="00A71DD5" w:rsidP="008A3B85">
            <w:pPr>
              <w:jc w:val="both"/>
            </w:pPr>
            <w:r w:rsidRPr="0079792B">
              <w:t xml:space="preserve">Security guard – 12hrs shift – must be </w:t>
            </w:r>
            <w:proofErr w:type="spellStart"/>
            <w:r w:rsidRPr="0079792B">
              <w:t>atleast</w:t>
            </w:r>
            <w:proofErr w:type="spellEnd"/>
            <w:r w:rsidRPr="0079792B">
              <w:t xml:space="preserve"> 10</w:t>
            </w:r>
            <w:r w:rsidRPr="0079792B">
              <w:rPr>
                <w:vertAlign w:val="superscript"/>
              </w:rPr>
              <w:t>th</w:t>
            </w:r>
            <w:r w:rsidRPr="0079792B">
              <w:t xml:space="preserve"> pass/fail with adequate training.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FDFF" w14:textId="77777777" w:rsidR="00A71DD5" w:rsidRPr="0079792B" w:rsidRDefault="00A71DD5" w:rsidP="008A3B85">
            <w:pPr>
              <w:jc w:val="center"/>
            </w:pPr>
            <w:r w:rsidRPr="0079792B">
              <w:t xml:space="preserve">Rs. </w:t>
            </w:r>
            <w:r>
              <w:t>10</w:t>
            </w:r>
            <w:r w:rsidRPr="0079792B">
              <w:t>,</w:t>
            </w:r>
            <w:r>
              <w:t>0</w:t>
            </w:r>
            <w:r w:rsidRPr="0079792B">
              <w:t>00/-</w:t>
            </w:r>
            <w:r>
              <w:t xml:space="preserve"> per month</w:t>
            </w:r>
          </w:p>
        </w:tc>
      </w:tr>
      <w:tr w:rsidR="00A71DD5" w:rsidRPr="0079792B" w14:paraId="424D372D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3EE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3D41" w14:textId="77777777" w:rsidR="00A71DD5" w:rsidRPr="0079792B" w:rsidRDefault="00A71DD5" w:rsidP="008A3B85">
            <w:pPr>
              <w:jc w:val="both"/>
            </w:pPr>
            <w:r w:rsidRPr="0079792B">
              <w:t xml:space="preserve">Gardner – skilled – must be capable of undertaking new landscaping work – minimum 5 </w:t>
            </w:r>
            <w:proofErr w:type="spellStart"/>
            <w:r w:rsidRPr="0079792B">
              <w:t>years experience</w:t>
            </w:r>
            <w:proofErr w:type="spellEnd"/>
            <w:r w:rsidRPr="0079792B">
              <w:t xml:space="preserve">. Employ </w:t>
            </w:r>
            <w:proofErr w:type="gramStart"/>
            <w:r w:rsidRPr="0079792B">
              <w:t>on a daily basis</w:t>
            </w:r>
            <w:proofErr w:type="gramEnd"/>
            <w:r w:rsidRPr="0079792B">
              <w:t xml:space="preserve"> for 2 to 4 times a month i.e., once a week or once a fortnight.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BE82" w14:textId="77777777" w:rsidR="00A71DD5" w:rsidRPr="0079792B" w:rsidRDefault="00A71DD5" w:rsidP="008A3B85">
            <w:r>
              <w:t xml:space="preserve"> Rs. 750</w:t>
            </w:r>
            <w:r w:rsidRPr="0079792B">
              <w:t>/- per day</w:t>
            </w:r>
          </w:p>
        </w:tc>
      </w:tr>
      <w:tr w:rsidR="00A71DD5" w:rsidRPr="0079792B" w14:paraId="7CCC84E6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ACC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7897" w14:textId="77777777" w:rsidR="00A71DD5" w:rsidRPr="0079792B" w:rsidRDefault="00A71DD5" w:rsidP="008A3B85">
            <w:pPr>
              <w:jc w:val="both"/>
            </w:pPr>
            <w:r w:rsidRPr="0079792B">
              <w:t xml:space="preserve">Gardner – </w:t>
            </w:r>
            <w:proofErr w:type="gramStart"/>
            <w:r w:rsidRPr="0079792B">
              <w:t>semi skilled</w:t>
            </w:r>
            <w:proofErr w:type="gramEnd"/>
            <w:r w:rsidRPr="0079792B">
              <w:t xml:space="preserve"> – must be capable of maintaining landscaped areas – minimum 3 </w:t>
            </w:r>
            <w:proofErr w:type="spellStart"/>
            <w:r w:rsidRPr="0079792B">
              <w:t>years experience</w:t>
            </w:r>
            <w:proofErr w:type="spellEnd"/>
            <w:r w:rsidRPr="0079792B">
              <w:t xml:space="preserve">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39CF" w14:textId="77777777" w:rsidR="00A71DD5" w:rsidRPr="0079792B" w:rsidRDefault="00A71DD5" w:rsidP="008A3B85">
            <w:pPr>
              <w:jc w:val="right"/>
            </w:pPr>
            <w:r>
              <w:t>Rs. 9,0</w:t>
            </w:r>
            <w:r w:rsidRPr="0079792B">
              <w:t>00/-</w:t>
            </w:r>
            <w:r>
              <w:t xml:space="preserve"> per month</w:t>
            </w:r>
          </w:p>
        </w:tc>
      </w:tr>
      <w:tr w:rsidR="00A71DD5" w:rsidRPr="0079792B" w14:paraId="0E3F407A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F6E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9CCF" w14:textId="77777777" w:rsidR="00A71DD5" w:rsidRPr="0079792B" w:rsidRDefault="00A71DD5" w:rsidP="008A3B85">
            <w:pPr>
              <w:jc w:val="both"/>
            </w:pPr>
            <w:r w:rsidRPr="0079792B">
              <w:t xml:space="preserve">Gardner – unskilled.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6D5" w14:textId="77777777" w:rsidR="00A71DD5" w:rsidRPr="0079792B" w:rsidRDefault="00A71DD5" w:rsidP="008A3B85">
            <w:pPr>
              <w:jc w:val="right"/>
            </w:pPr>
            <w:r w:rsidRPr="0079792B">
              <w:t xml:space="preserve">Rs. </w:t>
            </w:r>
            <w:r>
              <w:t>8,500</w:t>
            </w:r>
            <w:r w:rsidRPr="0079792B">
              <w:t>/-</w:t>
            </w:r>
            <w:r>
              <w:t xml:space="preserve"> per month</w:t>
            </w:r>
          </w:p>
        </w:tc>
      </w:tr>
      <w:tr w:rsidR="00A71DD5" w:rsidRPr="0079792B" w14:paraId="0C56FA7F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EFB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B1AD" w14:textId="77777777" w:rsidR="00A71DD5" w:rsidRPr="0079792B" w:rsidRDefault="00A71DD5" w:rsidP="008A3B85">
            <w:pPr>
              <w:jc w:val="both"/>
            </w:pPr>
            <w:r w:rsidRPr="0079792B">
              <w:t xml:space="preserve">Gym supervisor – must be </w:t>
            </w:r>
            <w:proofErr w:type="spellStart"/>
            <w:r w:rsidRPr="0079792B">
              <w:t>atleast</w:t>
            </w:r>
            <w:proofErr w:type="spellEnd"/>
            <w:r w:rsidRPr="0079792B">
              <w:t xml:space="preserve"> inter pass.  Timing shall be 4 hours in the morning and 4 hours in the evening.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000F" w14:textId="77777777" w:rsidR="00A71DD5" w:rsidRPr="0079792B" w:rsidRDefault="00A71DD5" w:rsidP="008A3B85">
            <w:pPr>
              <w:jc w:val="right"/>
            </w:pPr>
            <w:r>
              <w:t>Rs. 9,0</w:t>
            </w:r>
            <w:r w:rsidRPr="0079792B">
              <w:t>00/-</w:t>
            </w:r>
            <w:r>
              <w:t xml:space="preserve"> per month</w:t>
            </w:r>
          </w:p>
        </w:tc>
      </w:tr>
      <w:tr w:rsidR="00A71DD5" w:rsidRPr="0079792B" w14:paraId="58A8B532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2B4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08EA" w14:textId="77777777" w:rsidR="00A71DD5" w:rsidRPr="0079792B" w:rsidRDefault="00A71DD5" w:rsidP="008A3B85">
            <w:pPr>
              <w:jc w:val="both"/>
            </w:pPr>
            <w:r w:rsidRPr="0079792B">
              <w:t>Office boy – must be 10</w:t>
            </w:r>
            <w:r w:rsidRPr="0079792B">
              <w:rPr>
                <w:vertAlign w:val="superscript"/>
              </w:rPr>
              <w:t>th</w:t>
            </w:r>
            <w:r w:rsidRPr="0079792B">
              <w:t xml:space="preserve"> class pass/fail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C6DC" w14:textId="77777777" w:rsidR="00A71DD5" w:rsidRPr="0079792B" w:rsidRDefault="00A71DD5" w:rsidP="008A3B85">
            <w:pPr>
              <w:jc w:val="right"/>
            </w:pPr>
            <w:r>
              <w:t>Rs. 9,5</w:t>
            </w:r>
            <w:r w:rsidRPr="0079792B">
              <w:t>00/-</w:t>
            </w:r>
            <w:r>
              <w:t xml:space="preserve"> per month</w:t>
            </w:r>
          </w:p>
        </w:tc>
      </w:tr>
      <w:tr w:rsidR="00A71DD5" w:rsidRPr="0079792B" w14:paraId="6289B2DE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FBF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C166" w14:textId="77777777" w:rsidR="00A71DD5" w:rsidRPr="0079792B" w:rsidRDefault="00A71DD5" w:rsidP="008A3B85">
            <w:pPr>
              <w:jc w:val="both"/>
            </w:pPr>
            <w:r w:rsidRPr="0079792B">
              <w:t xml:space="preserve">Lift operator – </w:t>
            </w:r>
            <w:proofErr w:type="gramStart"/>
            <w:r w:rsidRPr="0079792B">
              <w:t>must  be</w:t>
            </w:r>
            <w:proofErr w:type="gramEnd"/>
            <w:r w:rsidRPr="0079792B">
              <w:t xml:space="preserve"> 10</w:t>
            </w:r>
            <w:r w:rsidRPr="0079792B">
              <w:rPr>
                <w:vertAlign w:val="superscript"/>
              </w:rPr>
              <w:t>th</w:t>
            </w:r>
            <w:r w:rsidRPr="0079792B">
              <w:t xml:space="preserve"> class pass/fail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5D2" w14:textId="77777777" w:rsidR="00A71DD5" w:rsidRPr="0079792B" w:rsidRDefault="00A71DD5" w:rsidP="008A3B85">
            <w:pPr>
              <w:jc w:val="right"/>
            </w:pPr>
            <w:r>
              <w:t>Rs. 9,0</w:t>
            </w:r>
            <w:r w:rsidRPr="0079792B">
              <w:t>00/-</w:t>
            </w:r>
            <w:r>
              <w:t xml:space="preserve"> per month</w:t>
            </w:r>
          </w:p>
        </w:tc>
      </w:tr>
      <w:tr w:rsidR="00A71DD5" w:rsidRPr="0079792B" w14:paraId="6E985491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6B9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5C83" w14:textId="77777777" w:rsidR="00A71DD5" w:rsidRPr="0079792B" w:rsidRDefault="00A71DD5" w:rsidP="008A3B85">
            <w:pPr>
              <w:jc w:val="both"/>
            </w:pPr>
            <w:r w:rsidRPr="0079792B">
              <w:t xml:space="preserve">Sweeper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D73E" w14:textId="77777777" w:rsidR="00A71DD5" w:rsidRPr="0079792B" w:rsidRDefault="00A71DD5" w:rsidP="008A3B85">
            <w:pPr>
              <w:jc w:val="right"/>
            </w:pPr>
            <w:r w:rsidRPr="0079792B">
              <w:t xml:space="preserve">Rs. </w:t>
            </w:r>
            <w:r>
              <w:t>8,500</w:t>
            </w:r>
            <w:r w:rsidRPr="0079792B">
              <w:t>/-</w:t>
            </w:r>
            <w:r>
              <w:t xml:space="preserve"> per month</w:t>
            </w:r>
          </w:p>
        </w:tc>
      </w:tr>
      <w:tr w:rsidR="00A71DD5" w:rsidRPr="0079792B" w14:paraId="46EB9458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001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C4C5" w14:textId="77777777" w:rsidR="00A71DD5" w:rsidRPr="0079792B" w:rsidRDefault="00A71DD5" w:rsidP="008A3B85">
            <w:pPr>
              <w:jc w:val="both"/>
            </w:pPr>
            <w:proofErr w:type="spellStart"/>
            <w:r>
              <w:t>Hamali</w:t>
            </w:r>
            <w:proofErr w:type="spellEnd"/>
            <w:r>
              <w:t xml:space="preserve"> - SSLLP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7D75" w14:textId="77777777" w:rsidR="00A71DD5" w:rsidRPr="0079792B" w:rsidRDefault="00A71DD5" w:rsidP="008A3B85">
            <w:r>
              <w:t xml:space="preserve">  Rs. 11,000/- per month</w:t>
            </w:r>
          </w:p>
        </w:tc>
      </w:tr>
      <w:tr w:rsidR="00A71DD5" w:rsidRPr="0079792B" w14:paraId="3B7C38B3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F91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9138" w14:textId="77777777" w:rsidR="00A71DD5" w:rsidRPr="0079792B" w:rsidRDefault="00A71DD5" w:rsidP="008A3B85">
            <w:pPr>
              <w:jc w:val="both"/>
            </w:pPr>
            <w:r w:rsidRPr="0079792B">
              <w:t>Sweeping / cleaning machine operator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F7D" w14:textId="77777777" w:rsidR="00A71DD5" w:rsidRPr="0079792B" w:rsidRDefault="00A71DD5" w:rsidP="008A3B85">
            <w:pPr>
              <w:jc w:val="right"/>
            </w:pPr>
            <w:r>
              <w:t>Rs.10,000</w:t>
            </w:r>
            <w:r w:rsidRPr="0079792B">
              <w:t>/-</w:t>
            </w:r>
            <w:r>
              <w:t xml:space="preserve"> per month</w:t>
            </w:r>
          </w:p>
        </w:tc>
      </w:tr>
      <w:tr w:rsidR="00A71DD5" w:rsidRPr="0079792B" w14:paraId="7B250729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026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7279" w14:textId="77777777" w:rsidR="00A71DD5" w:rsidRPr="0079792B" w:rsidRDefault="00A71DD5" w:rsidP="008A3B85">
            <w:pPr>
              <w:jc w:val="both"/>
            </w:pPr>
            <w:r w:rsidRPr="0079792B">
              <w:t>Maintenance supervisor – must be inter pass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3610" w14:textId="77777777" w:rsidR="00A71DD5" w:rsidRPr="0079792B" w:rsidRDefault="00A71DD5" w:rsidP="008A3B85">
            <w:pPr>
              <w:jc w:val="right"/>
            </w:pPr>
            <w:r w:rsidRPr="0079792B">
              <w:t xml:space="preserve">Rs. </w:t>
            </w:r>
            <w:r>
              <w:t>9,500</w:t>
            </w:r>
            <w:r w:rsidRPr="0079792B">
              <w:t>/- per month</w:t>
            </w:r>
          </w:p>
        </w:tc>
      </w:tr>
      <w:tr w:rsidR="00A71DD5" w:rsidRPr="0079792B" w14:paraId="78A0418D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9C4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E75F" w14:textId="77777777" w:rsidR="00A71DD5" w:rsidRPr="0079792B" w:rsidRDefault="00A71DD5" w:rsidP="008A3B85">
            <w:pPr>
              <w:jc w:val="both"/>
            </w:pPr>
            <w:r w:rsidRPr="0079792B">
              <w:t>Plumber skilled + plumber helper – site visit once a week whole day.  Plumber should carry full tool kit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E1F5" w14:textId="77777777" w:rsidR="00A71DD5" w:rsidRPr="0079792B" w:rsidRDefault="00A71DD5" w:rsidP="008A3B85">
            <w:pPr>
              <w:jc w:val="right"/>
            </w:pPr>
            <w:r w:rsidRPr="0079792B">
              <w:t xml:space="preserve">Rs. </w:t>
            </w:r>
            <w:r>
              <w:t>6,850</w:t>
            </w:r>
            <w:r w:rsidRPr="0079792B">
              <w:t>/- per month</w:t>
            </w:r>
          </w:p>
        </w:tc>
      </w:tr>
      <w:tr w:rsidR="00A71DD5" w:rsidRPr="0079792B" w14:paraId="1F089F4F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E5A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D8D" w14:textId="77777777" w:rsidR="00A71DD5" w:rsidRPr="0079792B" w:rsidRDefault="00A71DD5" w:rsidP="008A3B85">
            <w:pPr>
              <w:jc w:val="both"/>
            </w:pPr>
            <w:r w:rsidRPr="0079792B">
              <w:t xml:space="preserve">Plumber skilled + plumber helper – additional site visit upon request.  ½ day charges / full day charges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DF4F" w14:textId="77777777" w:rsidR="00A71DD5" w:rsidRPr="0079792B" w:rsidRDefault="00A71DD5" w:rsidP="008A3B85">
            <w:r>
              <w:t>Rs. 85</w:t>
            </w:r>
            <w:r w:rsidRPr="0079792B">
              <w:t xml:space="preserve">0 / </w:t>
            </w:r>
            <w:r>
              <w:t>1,2</w:t>
            </w:r>
            <w:r w:rsidRPr="0079792B">
              <w:t xml:space="preserve">00/- </w:t>
            </w:r>
            <w:proofErr w:type="gramStart"/>
            <w:r w:rsidRPr="0079792B">
              <w:t xml:space="preserve">per </w:t>
            </w:r>
            <w:r>
              <w:t xml:space="preserve"> half</w:t>
            </w:r>
            <w:proofErr w:type="gramEnd"/>
            <w:r>
              <w:t xml:space="preserve"> </w:t>
            </w:r>
            <w:r w:rsidRPr="0079792B">
              <w:t>day / full day</w:t>
            </w:r>
          </w:p>
        </w:tc>
      </w:tr>
      <w:tr w:rsidR="00A71DD5" w:rsidRPr="0079792B" w14:paraId="1F4842E3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9B9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B7BE" w14:textId="77777777" w:rsidR="00A71DD5" w:rsidRPr="0079792B" w:rsidRDefault="00A71DD5" w:rsidP="008A3B85">
            <w:pPr>
              <w:jc w:val="both"/>
            </w:pPr>
            <w:r w:rsidRPr="0079792B">
              <w:t>Electrician skilled + Electrician helper – site visit once a week whole day.  Electrician should carry full tool kit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F68D" w14:textId="77777777" w:rsidR="00A71DD5" w:rsidRPr="0079792B" w:rsidRDefault="00A71DD5" w:rsidP="008A3B85">
            <w:r>
              <w:t>Rs. 6</w:t>
            </w:r>
            <w:r w:rsidRPr="0079792B">
              <w:t>,</w:t>
            </w:r>
            <w:r>
              <w:t>85</w:t>
            </w:r>
            <w:r w:rsidRPr="0079792B">
              <w:t>0/- per month</w:t>
            </w:r>
          </w:p>
        </w:tc>
      </w:tr>
      <w:tr w:rsidR="00A71DD5" w:rsidRPr="0079792B" w14:paraId="46416F8A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2C4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DACE" w14:textId="77777777" w:rsidR="00A71DD5" w:rsidRPr="0079792B" w:rsidRDefault="00A71DD5" w:rsidP="008A3B85">
            <w:pPr>
              <w:jc w:val="both"/>
            </w:pPr>
            <w:r w:rsidRPr="0079792B">
              <w:t xml:space="preserve">Electrician skilled + electrician helper – additional site visit upon request.  ½ day charges / full day charges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BCE5" w14:textId="77777777" w:rsidR="00A71DD5" w:rsidRPr="0079792B" w:rsidRDefault="00A71DD5" w:rsidP="008A3B85">
            <w:r>
              <w:t>Rs. 850 /1,2</w:t>
            </w:r>
            <w:r w:rsidRPr="0079792B">
              <w:t xml:space="preserve">00/- per </w:t>
            </w:r>
            <w:r>
              <w:t xml:space="preserve">half </w:t>
            </w:r>
            <w:r w:rsidRPr="0079792B">
              <w:t>day / full day</w:t>
            </w:r>
          </w:p>
        </w:tc>
      </w:tr>
      <w:tr w:rsidR="00A71DD5" w:rsidRPr="0079792B" w14:paraId="60D69354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CC82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8D17" w14:textId="77777777" w:rsidR="00A71DD5" w:rsidRPr="0079792B" w:rsidRDefault="00A71DD5" w:rsidP="008A3B85">
            <w:pPr>
              <w:jc w:val="both"/>
            </w:pPr>
            <w:r w:rsidRPr="0079792B">
              <w:t xml:space="preserve">Teacher for crèche – minimum inter pass with </w:t>
            </w:r>
            <w:proofErr w:type="spellStart"/>
            <w:r w:rsidRPr="0079792B">
              <w:t>atleast</w:t>
            </w:r>
            <w:proofErr w:type="spellEnd"/>
            <w:r w:rsidRPr="0079792B">
              <w:t xml:space="preserve"> </w:t>
            </w:r>
            <w:proofErr w:type="gramStart"/>
            <w:r w:rsidRPr="0079792B">
              <w:t>one year</w:t>
            </w:r>
            <w:proofErr w:type="gramEnd"/>
            <w:r w:rsidRPr="0079792B">
              <w:t xml:space="preserve"> experience. Timing: 9:30 am to 5 pm. NGOs may be encouraged to pay for the teachers either in part or full.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A7C" w14:textId="77777777" w:rsidR="00A71DD5" w:rsidRPr="0079792B" w:rsidRDefault="00A71DD5" w:rsidP="008A3B85">
            <w:r>
              <w:t xml:space="preserve"> Rs.3,000 to 5</w:t>
            </w:r>
            <w:r w:rsidRPr="0079792B">
              <w:t>,</w:t>
            </w:r>
            <w:r>
              <w:t>5</w:t>
            </w:r>
            <w:r w:rsidRPr="0079792B">
              <w:t>00/-</w:t>
            </w:r>
            <w:r>
              <w:t xml:space="preserve">   per month</w:t>
            </w:r>
          </w:p>
        </w:tc>
      </w:tr>
      <w:tr w:rsidR="00A71DD5" w:rsidRPr="0079792B" w14:paraId="2F239CAD" w14:textId="77777777" w:rsidTr="00A71D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4C5" w14:textId="77777777" w:rsidR="00A71DD5" w:rsidRPr="0079792B" w:rsidRDefault="00A71DD5" w:rsidP="00A71D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1894" w14:textId="77777777" w:rsidR="00A71DD5" w:rsidRPr="0079792B" w:rsidRDefault="00A71DD5" w:rsidP="008A3B85">
            <w:pPr>
              <w:jc w:val="both"/>
            </w:pPr>
            <w:proofErr w:type="spellStart"/>
            <w:r w:rsidRPr="0079792B">
              <w:t>Aaya</w:t>
            </w:r>
            <w:proofErr w:type="spellEnd"/>
            <w:r w:rsidRPr="0079792B">
              <w:t xml:space="preserve"> / helper for crèche Timing: 9:30 am to 6 pm.  Can employ old or disabled lady who is unable to get other forms of employment.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DCC0" w14:textId="77777777" w:rsidR="00A71DD5" w:rsidRPr="0079792B" w:rsidRDefault="00A71DD5" w:rsidP="008A3B85">
            <w:r w:rsidRPr="0079792B">
              <w:t xml:space="preserve">Rs. </w:t>
            </w:r>
            <w:r>
              <w:t>3,700/- to 4</w:t>
            </w:r>
            <w:r w:rsidRPr="0079792B">
              <w:t>,</w:t>
            </w:r>
            <w:r>
              <w:t>2</w:t>
            </w:r>
            <w:r w:rsidRPr="0079792B">
              <w:t>00/-</w:t>
            </w:r>
            <w:r>
              <w:t xml:space="preserve"> per month</w:t>
            </w:r>
          </w:p>
        </w:tc>
      </w:tr>
    </w:tbl>
    <w:p w14:paraId="043E540C" w14:textId="77777777" w:rsidR="00A71DD5" w:rsidRPr="0079792B" w:rsidRDefault="00A71DD5" w:rsidP="00A71DD5">
      <w:pPr>
        <w:jc w:val="both"/>
      </w:pPr>
      <w:r w:rsidRPr="0079792B">
        <w:t>Notes:</w:t>
      </w:r>
    </w:p>
    <w:p w14:paraId="662AF080" w14:textId="77777777" w:rsidR="00A71DD5" w:rsidRDefault="00A71DD5" w:rsidP="00A71DD5">
      <w:pPr>
        <w:numPr>
          <w:ilvl w:val="0"/>
          <w:numId w:val="2"/>
        </w:numPr>
        <w:jc w:val="both"/>
      </w:pPr>
      <w:r w:rsidRPr="0079792B">
        <w:t xml:space="preserve">Supervision charges (by employment of additional security supervisor without charge) shall be paid to security services over and above the charges mentioned above @ 8% of the above charges. </w:t>
      </w:r>
      <w:proofErr w:type="gramStart"/>
      <w:r w:rsidRPr="0079792B">
        <w:t>Additionally</w:t>
      </w:r>
      <w:proofErr w:type="gramEnd"/>
      <w:r w:rsidRPr="0079792B">
        <w:t xml:space="preserve"> @ 4% of the above charges shall be paid towards the provision of the uniform. This amount to be paid only for those sites where uniform is </w:t>
      </w:r>
      <w:proofErr w:type="spellStart"/>
      <w:r w:rsidRPr="0079792B">
        <w:t>upto</w:t>
      </w:r>
      <w:proofErr w:type="spellEnd"/>
      <w:r w:rsidRPr="0079792B">
        <w:t xml:space="preserve"> date.</w:t>
      </w:r>
    </w:p>
    <w:p w14:paraId="18595BC8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 xml:space="preserve">Security services shall pay PF &amp; ESI for </w:t>
      </w:r>
      <w:proofErr w:type="spellStart"/>
      <w:r w:rsidRPr="0079792B">
        <w:t>atleast</w:t>
      </w:r>
      <w:proofErr w:type="spellEnd"/>
      <w:r w:rsidRPr="0079792B">
        <w:t xml:space="preserve"> 20 staff members on their rolls. For smaller agencies with less than 100 employees PF &amp; ESI to be paid on 60% of total employees deputed </w:t>
      </w:r>
      <w:r w:rsidRPr="0079792B">
        <w:lastRenderedPageBreak/>
        <w:t xml:space="preserve">on our sites. “Additional amount equal to 10% of the above rates (lowest rate) to be paid for </w:t>
      </w:r>
      <w:proofErr w:type="spellStart"/>
      <w:r w:rsidRPr="0079792B">
        <w:t>upto</w:t>
      </w:r>
      <w:proofErr w:type="spellEnd"/>
      <w:r w:rsidRPr="0079792B">
        <w:t xml:space="preserve"> 20 staff members (or 40%) on proof of regular payment of PF &amp; ESI. Similarly, 15% of above rates to be paid for PF &amp; ESI on 40% of staff deployed or 20 members, whichever is lower to housekeeping and gardening services”. </w:t>
      </w:r>
    </w:p>
    <w:p w14:paraId="3722D61B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 xml:space="preserve">For all projects / sites where firms / companies are registered with </w:t>
      </w:r>
      <w:r>
        <w:t>GST</w:t>
      </w:r>
      <w:r w:rsidRPr="0079792B">
        <w:t xml:space="preserve"> department bill shall be raised with service tax and additional </w:t>
      </w:r>
      <w:r>
        <w:t xml:space="preserve">18% from 1.4.18 </w:t>
      </w:r>
      <w:r w:rsidRPr="0079792B">
        <w:t>shall be paid to the service provider. Services provided to associations shall be exempt from service tax payment.</w:t>
      </w:r>
    </w:p>
    <w:p w14:paraId="4E7CAA77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 xml:space="preserve">Supervision charges for housekeeping and gardening services shall be </w:t>
      </w:r>
      <w:r>
        <w:t>9</w:t>
      </w:r>
      <w:r w:rsidRPr="0079792B">
        <w:t xml:space="preserve">% and </w:t>
      </w:r>
      <w:r>
        <w:t>12</w:t>
      </w:r>
      <w:r w:rsidRPr="0079792B">
        <w:t xml:space="preserve">% respectively. </w:t>
      </w:r>
      <w:proofErr w:type="gramStart"/>
      <w:r w:rsidRPr="0079792B">
        <w:t>Additionally</w:t>
      </w:r>
      <w:proofErr w:type="gramEnd"/>
      <w:r w:rsidRPr="0079792B">
        <w:t xml:space="preserve"> 3% shall be paid to housekeeping services as uniform charges and shall be paid only for those sites where proper uniform has been provided. </w:t>
      </w:r>
    </w:p>
    <w:p w14:paraId="1FA47D36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>Security services must be provided 7 days a week.  Security service provider must ensure substitute personal for weekly offs and leaves.  Double duties or OTs by security personal shall be limited to 3 times a month. Thereafter, mark absent for double duties.</w:t>
      </w:r>
    </w:p>
    <w:p w14:paraId="04643C44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>Person for housekeeping services, maintenance services and gardening shall be given one weekly off (excluding Sunday) and two additional leaves every month. “Additional 6 leaves for festivals and national holidays as per list provided by HO shall also be permitted”. Thereafter deduct charges for leaves.</w:t>
      </w:r>
    </w:p>
    <w:p w14:paraId="1468A04C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>Security guards/ supervisors/</w:t>
      </w:r>
      <w:r>
        <w:t xml:space="preserve"> office boys &amp;</w:t>
      </w:r>
      <w:r w:rsidRPr="0079792B">
        <w:t xml:space="preserve"> sweepers</w:t>
      </w:r>
      <w:r>
        <w:t xml:space="preserve"> etc.,</w:t>
      </w:r>
      <w:r w:rsidRPr="0079792B">
        <w:t xml:space="preserve"> must be in an appropriate uniform. All personal </w:t>
      </w:r>
      <w:proofErr w:type="gramStart"/>
      <w:r w:rsidRPr="0079792B">
        <w:t>must wear an ID card at all times</w:t>
      </w:r>
      <w:proofErr w:type="gramEnd"/>
      <w:r w:rsidRPr="0079792B">
        <w:t>. Security shall ensure that they are not allowed into the premises without proper ID.</w:t>
      </w:r>
    </w:p>
    <w:p w14:paraId="0CDA41CE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 xml:space="preserve">Admin Manager shall ensure that </w:t>
      </w:r>
      <w:proofErr w:type="spellStart"/>
      <w:r w:rsidRPr="0079792B">
        <w:t>atleast</w:t>
      </w:r>
      <w:proofErr w:type="spellEnd"/>
      <w:r w:rsidRPr="0079792B">
        <w:t xml:space="preserve"> two contractors are employed for providing each of these services to ensure that these services continue without interruption.</w:t>
      </w:r>
    </w:p>
    <w:p w14:paraId="2C1B262C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 xml:space="preserve">Owners of these security services must visit all sites </w:t>
      </w:r>
      <w:proofErr w:type="spellStart"/>
      <w:r w:rsidRPr="0079792B">
        <w:t>atleast</w:t>
      </w:r>
      <w:proofErr w:type="spellEnd"/>
      <w:r w:rsidRPr="0079792B">
        <w:t xml:space="preserve"> once a month. “Monthly bills not to be cleared, unless such visits are made”.</w:t>
      </w:r>
    </w:p>
    <w:p w14:paraId="28943184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 xml:space="preserve">For maintenance purposes electricians and plumbers shall also be on a contract basis.  They will visit site on once in a week in a fixed day and customer complaints of the entire week can be attended on that day. </w:t>
      </w:r>
      <w:proofErr w:type="spellStart"/>
      <w:r w:rsidRPr="0079792B">
        <w:t>Incase</w:t>
      </w:r>
      <w:proofErr w:type="spellEnd"/>
      <w:r w:rsidRPr="0079792B">
        <w:t xml:space="preserve"> of additional work they can be called on other days of the week and paid additional charges.  Plumbers and electricians shall visit site on alternate days in case of holidays. </w:t>
      </w:r>
    </w:p>
    <w:p w14:paraId="583C4C06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>Services of plumber and electrician shall be provided to the following sites “KNM,</w:t>
      </w:r>
      <w:r>
        <w:t xml:space="preserve"> </w:t>
      </w:r>
      <w:r w:rsidRPr="0079792B">
        <w:t>VISTA HOMES, PMR-II</w:t>
      </w:r>
      <w:r>
        <w:t xml:space="preserve"> &amp; </w:t>
      </w:r>
      <w:r w:rsidRPr="0079792B">
        <w:t>BNC</w:t>
      </w:r>
      <w:r>
        <w:t xml:space="preserve"> &amp; NE.</w:t>
      </w:r>
    </w:p>
    <w:p w14:paraId="1C3D6F6D" w14:textId="77777777" w:rsidR="00A71DD5" w:rsidRPr="0079792B" w:rsidRDefault="00A71DD5" w:rsidP="00A71DD5">
      <w:pPr>
        <w:numPr>
          <w:ilvl w:val="0"/>
          <w:numId w:val="2"/>
        </w:numPr>
        <w:jc w:val="both"/>
      </w:pPr>
      <w:r w:rsidRPr="0079792B">
        <w:t>All contractors must register under ESI and PF and make payments to them on a regular basis.  Proof of such payment shall be provided regularly to the admin division.</w:t>
      </w:r>
    </w:p>
    <w:p w14:paraId="7BE87BFD" w14:textId="77777777" w:rsidR="00A71DD5" w:rsidRDefault="00A71DD5" w:rsidP="00A71DD5">
      <w:pPr>
        <w:numPr>
          <w:ilvl w:val="0"/>
          <w:numId w:val="2"/>
        </w:numPr>
        <w:jc w:val="both"/>
      </w:pPr>
      <w:r w:rsidRPr="0079792B">
        <w:t>Admin-Audit Manager to prepare and circulate the details of no. of personal to be deputed as per standard format given.</w:t>
      </w:r>
    </w:p>
    <w:p w14:paraId="20E99F7C" w14:textId="77777777" w:rsidR="00A71DD5" w:rsidRDefault="00A71DD5" w:rsidP="00A71DD5">
      <w:pPr>
        <w:numPr>
          <w:ilvl w:val="0"/>
          <w:numId w:val="2"/>
        </w:numPr>
        <w:jc w:val="both"/>
      </w:pPr>
      <w:r>
        <w:t xml:space="preserve">Collect an undertaking from each contractor stating that they will pay </w:t>
      </w:r>
      <w:proofErr w:type="spellStart"/>
      <w:r>
        <w:t>atleast</w:t>
      </w:r>
      <w:proofErr w:type="spellEnd"/>
      <w:r>
        <w:t xml:space="preserve"> 90% of the amounts mentioned above to their staff. Admin shall also discreetly enquire </w:t>
      </w:r>
      <w:proofErr w:type="gramStart"/>
      <w:r>
        <w:t>if  the</w:t>
      </w:r>
      <w:proofErr w:type="gramEnd"/>
      <w:r>
        <w:t xml:space="preserve"> amounts are paid.</w:t>
      </w:r>
    </w:p>
    <w:p w14:paraId="3D981437" w14:textId="77777777" w:rsidR="00A71DD5" w:rsidRPr="0079792B" w:rsidRDefault="00A71DD5" w:rsidP="00A71D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Security services, office assistants and housekeeping staff shall be divided </w:t>
      </w:r>
      <w:r w:rsidRPr="0079792B">
        <w:rPr>
          <w:rFonts w:ascii="Times New Roman" w:hAnsi="Times New Roman"/>
          <w:sz w:val="24"/>
          <w:szCs w:val="24"/>
        </w:rPr>
        <w:t>into 3 categories i.e., category A, category B and category C. The above rates are for category C staff. Staff employed at site/HO shall be rated as category A, category B and category C every quarter by admin managers</w:t>
      </w:r>
      <w:r>
        <w:rPr>
          <w:rFonts w:ascii="Times New Roman" w:hAnsi="Times New Roman"/>
          <w:sz w:val="24"/>
          <w:szCs w:val="24"/>
        </w:rPr>
        <w:t xml:space="preserve"> at HO in consultation </w:t>
      </w:r>
      <w:proofErr w:type="gramStart"/>
      <w:r>
        <w:rPr>
          <w:rFonts w:ascii="Times New Roman" w:hAnsi="Times New Roman"/>
          <w:sz w:val="24"/>
          <w:szCs w:val="24"/>
        </w:rPr>
        <w:t xml:space="preserve">with </w:t>
      </w:r>
      <w:r w:rsidRPr="0079792B">
        <w:rPr>
          <w:rFonts w:ascii="Times New Roman" w:hAnsi="Times New Roman"/>
          <w:sz w:val="24"/>
          <w:szCs w:val="24"/>
        </w:rPr>
        <w:t xml:space="preserve"> project</w:t>
      </w:r>
      <w:proofErr w:type="gramEnd"/>
      <w:r w:rsidRPr="0079792B">
        <w:rPr>
          <w:rFonts w:ascii="Times New Roman" w:hAnsi="Times New Roman"/>
          <w:sz w:val="24"/>
          <w:szCs w:val="24"/>
        </w:rPr>
        <w:t xml:space="preserve"> managers</w:t>
      </w:r>
      <w:r>
        <w:rPr>
          <w:rFonts w:ascii="Times New Roman" w:hAnsi="Times New Roman"/>
          <w:sz w:val="24"/>
          <w:szCs w:val="24"/>
        </w:rPr>
        <w:t>/admin managers</w:t>
      </w:r>
      <w:r w:rsidRPr="0079792B">
        <w:rPr>
          <w:rFonts w:ascii="Times New Roman" w:hAnsi="Times New Roman"/>
          <w:sz w:val="24"/>
          <w:szCs w:val="24"/>
        </w:rPr>
        <w:t xml:space="preserve"> at site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1/3</w:t>
      </w:r>
      <w:proofErr w:type="gramStart"/>
      <w:r w:rsidRPr="00C70489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 persons</w:t>
      </w:r>
      <w:proofErr w:type="gramEnd"/>
      <w:r>
        <w:rPr>
          <w:rFonts w:ascii="Times New Roman" w:hAnsi="Times New Roman"/>
          <w:sz w:val="24"/>
          <w:szCs w:val="24"/>
        </w:rPr>
        <w:t xml:space="preserve"> each from security services, housekeeping services and office assistant shall be designated as category A. similarly,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1/3</w:t>
      </w:r>
      <w:r w:rsidRPr="00C70489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persons each from security services, housekeeping services and office assistant shall be designated as category B. This shall be applicable across all sites and all contractors. </w:t>
      </w:r>
      <w:r w:rsidRPr="0079792B">
        <w:rPr>
          <w:rFonts w:ascii="Times New Roman" w:hAnsi="Times New Roman"/>
          <w:sz w:val="24"/>
          <w:szCs w:val="24"/>
        </w:rPr>
        <w:t xml:space="preserve"> Service provider staff shall be eligible to upgrade </w:t>
      </w:r>
      <w:r w:rsidRPr="0079792B">
        <w:rPr>
          <w:rFonts w:ascii="Times New Roman" w:hAnsi="Times New Roman"/>
          <w:sz w:val="24"/>
          <w:szCs w:val="24"/>
        </w:rPr>
        <w:lastRenderedPageBreak/>
        <w:t>to category A or B only if they have worked for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92B">
        <w:rPr>
          <w:rFonts w:ascii="Times New Roman" w:hAnsi="Times New Roman"/>
          <w:sz w:val="24"/>
          <w:szCs w:val="24"/>
        </w:rPr>
        <w:t>least 6 months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eg.</w:t>
      </w:r>
      <w:proofErr w:type="spellEnd"/>
      <w:r>
        <w:rPr>
          <w:rFonts w:ascii="Times New Roman" w:hAnsi="Times New Roman"/>
          <w:sz w:val="24"/>
          <w:szCs w:val="24"/>
        </w:rPr>
        <w:t>: If there are 6 security personal at site, 2 may be designated as category A and 2 as category B. in case there are only 5 security personal at site 1 may be designated as category A and 1 as category B)</w:t>
      </w:r>
      <w:r w:rsidRPr="0079792B">
        <w:rPr>
          <w:rFonts w:ascii="Times New Roman" w:hAnsi="Times New Roman"/>
          <w:sz w:val="24"/>
          <w:szCs w:val="24"/>
        </w:rPr>
        <w:t xml:space="preserve">. </w:t>
      </w:r>
    </w:p>
    <w:p w14:paraId="0E4C565A" w14:textId="77777777" w:rsidR="00A71DD5" w:rsidRPr="0079792B" w:rsidRDefault="00A71DD5" w:rsidP="00A71D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92B">
        <w:rPr>
          <w:rFonts w:ascii="Times New Roman" w:hAnsi="Times New Roman"/>
          <w:sz w:val="24"/>
          <w:szCs w:val="24"/>
        </w:rPr>
        <w:t xml:space="preserve">The form for quarterly review of service providers is attached herein. Review to be provided within 3 working days after end of each quarter. Category B staff shall be given additional pay </w:t>
      </w:r>
      <w:proofErr w:type="gramStart"/>
      <w:r w:rsidRPr="0079792B">
        <w:rPr>
          <w:rFonts w:ascii="Times New Roman" w:hAnsi="Times New Roman"/>
          <w:sz w:val="24"/>
          <w:szCs w:val="24"/>
        </w:rPr>
        <w:t>of  Rs</w:t>
      </w:r>
      <w:proofErr w:type="gramEnd"/>
      <w:r w:rsidRPr="0079792B">
        <w:rPr>
          <w:rFonts w:ascii="Times New Roman" w:hAnsi="Times New Roman"/>
          <w:sz w:val="24"/>
          <w:szCs w:val="24"/>
        </w:rPr>
        <w:t xml:space="preserve">. 750/- per month and category A staff shall be given additional pay of Rs. 1,500/- per month based on quarterly review from </w:t>
      </w:r>
      <w:r>
        <w:rPr>
          <w:rFonts w:ascii="Times New Roman" w:hAnsi="Times New Roman"/>
          <w:sz w:val="24"/>
          <w:szCs w:val="24"/>
        </w:rPr>
        <w:t>1</w:t>
      </w:r>
      <w:r w:rsidRPr="00C70489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October,</w:t>
      </w:r>
      <w:proofErr w:type="gramEnd"/>
      <w:r>
        <w:rPr>
          <w:rFonts w:ascii="Times New Roman" w:hAnsi="Times New Roman"/>
          <w:sz w:val="24"/>
          <w:szCs w:val="24"/>
        </w:rPr>
        <w:t xml:space="preserve"> 2017</w:t>
      </w:r>
      <w:r w:rsidRPr="0079792B">
        <w:rPr>
          <w:rFonts w:ascii="Times New Roman" w:hAnsi="Times New Roman"/>
          <w:sz w:val="24"/>
          <w:szCs w:val="24"/>
        </w:rPr>
        <w:t xml:space="preserve"> onwards. Such payments shall be made directly from firm/company/association to the respective staff of service provider (voucher payment</w:t>
      </w:r>
      <w:r>
        <w:rPr>
          <w:rFonts w:ascii="Times New Roman" w:hAnsi="Times New Roman"/>
          <w:sz w:val="24"/>
          <w:szCs w:val="24"/>
        </w:rPr>
        <w:t xml:space="preserve"> by cheque</w:t>
      </w:r>
      <w:r w:rsidRPr="0079792B">
        <w:rPr>
          <w:rFonts w:ascii="Times New Roman" w:hAnsi="Times New Roman"/>
          <w:sz w:val="24"/>
          <w:szCs w:val="24"/>
        </w:rPr>
        <w:t>).</w:t>
      </w:r>
    </w:p>
    <w:p w14:paraId="21998267" w14:textId="77777777" w:rsidR="00A71DD5" w:rsidRDefault="00A71DD5" w:rsidP="00A71DD5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92C7CBE" w14:textId="77777777" w:rsidR="00A71DD5" w:rsidRPr="0079792B" w:rsidRDefault="00A71DD5" w:rsidP="00A71DD5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Soham Modi</w:t>
      </w:r>
    </w:p>
    <w:p w14:paraId="38E14CCE" w14:textId="77777777" w:rsidR="00F05AC7" w:rsidRDefault="00F05AC7"/>
    <w:sectPr w:rsidR="00F0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F64EF"/>
    <w:multiLevelType w:val="hybridMultilevel"/>
    <w:tmpl w:val="B2AE3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86792A"/>
    <w:multiLevelType w:val="hybridMultilevel"/>
    <w:tmpl w:val="178843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61"/>
    <w:rsid w:val="004B2A61"/>
    <w:rsid w:val="00A71DD5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9225-485A-42CF-B781-196D2E7D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2020-07-30T06:03:00Z</dcterms:created>
  <dcterms:modified xsi:type="dcterms:W3CDTF">2020-07-30T06:12:00Z</dcterms:modified>
</cp:coreProperties>
</file>