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6764" w14:textId="227E6C1E" w:rsidR="000253E6" w:rsidRPr="00E8030D" w:rsidRDefault="000253E6" w:rsidP="000253E6">
      <w:pPr>
        <w:ind w:left="0"/>
      </w:pPr>
      <w:r>
        <w:t xml:space="preserve">Circular 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61</w:t>
      </w:r>
      <w:r w:rsidRPr="00A13E52">
        <w:rPr>
          <w:b/>
        </w:rPr>
        <w:t>(</w:t>
      </w:r>
      <w:r>
        <w:rPr>
          <w:b/>
        </w:rPr>
        <w:t>b</w:t>
      </w:r>
      <w:r w:rsidRPr="00A13E52">
        <w:rPr>
          <w:b/>
        </w:rPr>
        <w:t>)</w:t>
      </w:r>
      <w:r w:rsidRPr="00E8030D">
        <w:tab/>
      </w:r>
      <w:r w:rsidRPr="00E8030D">
        <w:tab/>
      </w:r>
      <w:r>
        <w:tab/>
      </w:r>
      <w:r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31.07</w:t>
      </w:r>
      <w:r w:rsidRPr="00507F65">
        <w:t>.</w:t>
      </w:r>
      <w:r>
        <w:t>2018</w:t>
      </w:r>
    </w:p>
    <w:p w14:paraId="7F434536" w14:textId="77777777" w:rsidR="000253E6" w:rsidRPr="00507F65" w:rsidRDefault="000253E6" w:rsidP="000253E6">
      <w:pPr>
        <w:spacing w:line="240" w:lineRule="auto"/>
        <w:ind w:left="0"/>
      </w:pPr>
      <w:r w:rsidRPr="00507F65">
        <w:t>Sub.: Standard measurements for Plumbing works in Bathrooms &amp; Kitchens.</w:t>
      </w:r>
    </w:p>
    <w:p w14:paraId="52C31962" w14:textId="77777777" w:rsidR="000253E6" w:rsidRPr="00507F65" w:rsidRDefault="000253E6" w:rsidP="000253E6">
      <w:pPr>
        <w:spacing w:line="240" w:lineRule="auto"/>
        <w:ind w:left="0"/>
      </w:pPr>
    </w:p>
    <w:p w14:paraId="21B1ACAE" w14:textId="77777777" w:rsidR="000253E6" w:rsidRPr="00507F65" w:rsidRDefault="000253E6" w:rsidP="000253E6">
      <w:pPr>
        <w:spacing w:line="240" w:lineRule="auto"/>
        <w:ind w:left="0"/>
      </w:pPr>
      <w:r w:rsidRPr="00507F65">
        <w:t>Few standard measurements and guidelines are to be followed in all sites are as follows:</w:t>
      </w:r>
    </w:p>
    <w:p w14:paraId="383A4E27" w14:textId="77777777" w:rsidR="000253E6" w:rsidRPr="00507F65" w:rsidRDefault="000253E6" w:rsidP="000253E6">
      <w:pPr>
        <w:spacing w:line="240" w:lineRule="auto"/>
      </w:pPr>
    </w:p>
    <w:p w14:paraId="2FD4F7D3" w14:textId="77777777" w:rsidR="000253E6" w:rsidRPr="00507F65" w:rsidRDefault="000253E6" w:rsidP="000253E6">
      <w:pPr>
        <w:numPr>
          <w:ilvl w:val="0"/>
          <w:numId w:val="1"/>
        </w:numPr>
        <w:spacing w:line="240" w:lineRule="auto"/>
      </w:pPr>
      <w:r w:rsidRPr="00507F65">
        <w:t>Bathroom GI Fittings:</w:t>
      </w:r>
    </w:p>
    <w:p w14:paraId="18342256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 xml:space="preserve">Wall mixture – 33” from FFL </w:t>
      </w:r>
    </w:p>
    <w:p w14:paraId="2315F810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Wall mixture for tubs – 27” from FFL</w:t>
      </w:r>
    </w:p>
    <w:p w14:paraId="1CDA47D8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Wall mixture - center to center between GI pipes should be 6” to 6.5”.</w:t>
      </w:r>
    </w:p>
    <w:p w14:paraId="7D02EEA0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Wall mixture - center to center height for shower bend 6” to 6.5”.</w:t>
      </w:r>
    </w:p>
    <w:p w14:paraId="74896310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Wall mixture should be centered at 15” from finished wall.</w:t>
      </w:r>
    </w:p>
    <w:p w14:paraId="55AA4F3A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Shower (also for tub) – 6’6” from FFL</w:t>
      </w:r>
    </w:p>
    <w:p w14:paraId="01AE4C00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Angle cork for basin – 15” from FFL</w:t>
      </w:r>
    </w:p>
    <w:p w14:paraId="16A64D02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Angle cork for WC – 6” from FFL</w:t>
      </w:r>
    </w:p>
    <w:p w14:paraId="04E4F144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Health faucet or bib cork  for WCs – 15” from FFL</w:t>
      </w:r>
    </w:p>
    <w:p w14:paraId="5E087646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Geezer angle corks – 7’6” from FFL for more than 9’ ceiling heights in the bathrooms or else 6’6”. Do not place them at 7’.</w:t>
      </w:r>
    </w:p>
    <w:p w14:paraId="05AE3A98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Bib cork for wash area – 2’ from FFL</w:t>
      </w:r>
    </w:p>
    <w:p w14:paraId="080A808F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>Long body taps for sinks – 9” above granite top.</w:t>
      </w:r>
    </w:p>
    <w:p w14:paraId="15F2AF4A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r w:rsidRPr="00507F65">
        <w:t xml:space="preserve">Ball valve for loft tanks – above 6” from loft. </w:t>
      </w:r>
    </w:p>
    <w:p w14:paraId="1A3B6C59" w14:textId="77777777" w:rsidR="000253E6" w:rsidRPr="00507F65" w:rsidRDefault="000253E6" w:rsidP="000253E6">
      <w:pPr>
        <w:numPr>
          <w:ilvl w:val="0"/>
          <w:numId w:val="2"/>
        </w:numPr>
        <w:spacing w:line="240" w:lineRule="auto"/>
      </w:pPr>
      <w:proofErr w:type="spellStart"/>
      <w:r w:rsidRPr="00507F65">
        <w:t>Acquaguard</w:t>
      </w:r>
      <w:proofErr w:type="spellEnd"/>
      <w:r w:rsidRPr="00507F65">
        <w:t xml:space="preserve"> (water filter) point should be 5’6” from FFL</w:t>
      </w:r>
    </w:p>
    <w:p w14:paraId="74B84A3A" w14:textId="77777777" w:rsidR="000253E6" w:rsidRPr="00507F65" w:rsidRDefault="000253E6" w:rsidP="000253E6">
      <w:pPr>
        <w:numPr>
          <w:ilvl w:val="0"/>
          <w:numId w:val="1"/>
        </w:numPr>
        <w:spacing w:line="240" w:lineRule="auto"/>
      </w:pPr>
      <w:r w:rsidRPr="00507F65">
        <w:t>Distances from center of pipe for PVC fittings:</w:t>
      </w:r>
    </w:p>
    <w:p w14:paraId="5D04803D" w14:textId="77777777" w:rsidR="000253E6" w:rsidRPr="00507F65" w:rsidRDefault="000253E6" w:rsidP="000253E6">
      <w:pPr>
        <w:numPr>
          <w:ilvl w:val="0"/>
          <w:numId w:val="3"/>
        </w:numPr>
        <w:spacing w:line="240" w:lineRule="auto"/>
      </w:pPr>
      <w:r w:rsidRPr="00507F65">
        <w:t>IWC – S trap - 12” from finished wall</w:t>
      </w:r>
    </w:p>
    <w:p w14:paraId="10B89707" w14:textId="77777777" w:rsidR="000253E6" w:rsidRPr="00507F65" w:rsidRDefault="000253E6" w:rsidP="000253E6">
      <w:pPr>
        <w:numPr>
          <w:ilvl w:val="0"/>
          <w:numId w:val="3"/>
        </w:numPr>
        <w:spacing w:line="240" w:lineRule="auto"/>
      </w:pPr>
      <w:r w:rsidRPr="00507F65">
        <w:t>EWC - S trap, cascade type - 6” from finished wall</w:t>
      </w:r>
    </w:p>
    <w:p w14:paraId="1486AC7B" w14:textId="77777777" w:rsidR="000253E6" w:rsidRPr="00507F65" w:rsidRDefault="000253E6" w:rsidP="000253E6">
      <w:pPr>
        <w:numPr>
          <w:ilvl w:val="0"/>
          <w:numId w:val="3"/>
        </w:numPr>
        <w:spacing w:line="240" w:lineRule="auto"/>
      </w:pPr>
      <w:r w:rsidRPr="00507F65">
        <w:t>Anglo India WC – S Trap - 12” from finished wall</w:t>
      </w:r>
    </w:p>
    <w:p w14:paraId="0D93A25C" w14:textId="77777777" w:rsidR="000253E6" w:rsidRDefault="000253E6" w:rsidP="000253E6">
      <w:pPr>
        <w:numPr>
          <w:ilvl w:val="0"/>
          <w:numId w:val="3"/>
        </w:numPr>
        <w:spacing w:line="240" w:lineRule="auto"/>
      </w:pPr>
      <w:r w:rsidRPr="00507F65">
        <w:t>EWC - P trap, cascade type – 6” from FFL</w:t>
      </w:r>
      <w:r>
        <w:t>.</w:t>
      </w:r>
    </w:p>
    <w:p w14:paraId="73C85552" w14:textId="77777777" w:rsidR="000253E6" w:rsidRPr="00FB2F35" w:rsidRDefault="000253E6" w:rsidP="000253E6">
      <w:pPr>
        <w:numPr>
          <w:ilvl w:val="0"/>
          <w:numId w:val="3"/>
        </w:numPr>
        <w:spacing w:line="240" w:lineRule="auto"/>
        <w:rPr>
          <w:u w:val="single"/>
        </w:rPr>
      </w:pPr>
      <w:r w:rsidRPr="00FB2F35">
        <w:rPr>
          <w:u w:val="single"/>
        </w:rPr>
        <w:t>Wall mounted EWC P trap, cascade type – 6” above FFL. EWC top should be 17” above FFL.</w:t>
      </w:r>
    </w:p>
    <w:p w14:paraId="677E29F1" w14:textId="77777777" w:rsidR="000253E6" w:rsidRPr="00FB2F35" w:rsidRDefault="000253E6" w:rsidP="000253E6">
      <w:pPr>
        <w:numPr>
          <w:ilvl w:val="0"/>
          <w:numId w:val="3"/>
        </w:numPr>
        <w:spacing w:line="240" w:lineRule="auto"/>
      </w:pPr>
      <w:r w:rsidRPr="00FB2F35">
        <w:t>Wash basin bottle trap – 1 ½” PVC pipe – 20” from FFL</w:t>
      </w:r>
    </w:p>
    <w:p w14:paraId="6E1BE5D4" w14:textId="77777777" w:rsidR="000253E6" w:rsidRPr="00507F65" w:rsidRDefault="000253E6" w:rsidP="000253E6">
      <w:pPr>
        <w:numPr>
          <w:ilvl w:val="0"/>
          <w:numId w:val="3"/>
        </w:numPr>
        <w:spacing w:line="240" w:lineRule="auto"/>
      </w:pPr>
      <w:proofErr w:type="spellStart"/>
      <w:r w:rsidRPr="00507F65">
        <w:t>Nahni</w:t>
      </w:r>
      <w:proofErr w:type="spellEnd"/>
      <w:r w:rsidRPr="00507F65">
        <w:t xml:space="preserve"> trap – 6”from finished wall – corners preferred.</w:t>
      </w:r>
    </w:p>
    <w:p w14:paraId="3F4CE9B5" w14:textId="77777777" w:rsidR="000253E6" w:rsidRPr="00507F65" w:rsidRDefault="000253E6" w:rsidP="000253E6">
      <w:pPr>
        <w:numPr>
          <w:ilvl w:val="0"/>
          <w:numId w:val="3"/>
        </w:numPr>
        <w:spacing w:line="240" w:lineRule="auto"/>
      </w:pPr>
      <w:proofErr w:type="spellStart"/>
      <w:r w:rsidRPr="00507F65">
        <w:t>Nahni</w:t>
      </w:r>
      <w:proofErr w:type="spellEnd"/>
      <w:r w:rsidRPr="00507F65">
        <w:t xml:space="preserve"> trap for tubs – check tub size – generally 11” from finished wall.</w:t>
      </w:r>
    </w:p>
    <w:p w14:paraId="04AE899E" w14:textId="77777777" w:rsidR="000253E6" w:rsidRPr="00507F65" w:rsidRDefault="000253E6" w:rsidP="000253E6">
      <w:pPr>
        <w:numPr>
          <w:ilvl w:val="0"/>
          <w:numId w:val="1"/>
        </w:numPr>
        <w:spacing w:line="240" w:lineRule="auto"/>
      </w:pPr>
      <w:r w:rsidRPr="00507F65">
        <w:t>Bathrooms must be divided into wet and dry areas. Shower should be on the furthest end of the bathroom.</w:t>
      </w:r>
    </w:p>
    <w:p w14:paraId="36E2231A" w14:textId="77777777" w:rsidR="000253E6" w:rsidRPr="00FB2F35" w:rsidRDefault="000253E6" w:rsidP="000253E6">
      <w:pPr>
        <w:numPr>
          <w:ilvl w:val="0"/>
          <w:numId w:val="1"/>
        </w:numPr>
        <w:spacing w:line="240" w:lineRule="auto"/>
        <w:rPr>
          <w:u w:val="single"/>
        </w:rPr>
      </w:pPr>
      <w:r w:rsidRPr="00FB2F35">
        <w:rPr>
          <w:u w:val="single"/>
        </w:rPr>
        <w:t xml:space="preserve">Provide ½ to 1” drop using marble/granite </w:t>
      </w:r>
      <w:proofErr w:type="spellStart"/>
      <w:r w:rsidRPr="00FB2F35">
        <w:rPr>
          <w:u w:val="single"/>
        </w:rPr>
        <w:t>patti</w:t>
      </w:r>
      <w:proofErr w:type="spellEnd"/>
      <w:r w:rsidRPr="00FB2F35">
        <w:rPr>
          <w:u w:val="single"/>
        </w:rPr>
        <w:t xml:space="preserve"> of 2 ½” width, half chamfered - 45</w:t>
      </w:r>
      <w:r w:rsidRPr="00FB2F35">
        <w:rPr>
          <w:u w:val="single"/>
          <w:vertAlign w:val="superscript"/>
        </w:rPr>
        <w:t>0</w:t>
      </w:r>
      <w:r w:rsidRPr="00FB2F35">
        <w:rPr>
          <w:u w:val="single"/>
        </w:rPr>
        <w:t>, at a distance of 36” from the wall(or as specified).</w:t>
      </w:r>
    </w:p>
    <w:p w14:paraId="1C6978D6" w14:textId="77777777" w:rsidR="000253E6" w:rsidRPr="00FB2F35" w:rsidRDefault="000253E6" w:rsidP="000253E6">
      <w:pPr>
        <w:numPr>
          <w:ilvl w:val="0"/>
          <w:numId w:val="1"/>
        </w:numPr>
        <w:spacing w:line="240" w:lineRule="auto"/>
        <w:rPr>
          <w:u w:val="single"/>
        </w:rPr>
      </w:pPr>
      <w:r w:rsidRPr="00FB2F35">
        <w:rPr>
          <w:u w:val="single"/>
        </w:rPr>
        <w:t xml:space="preserve">Provide only 1 </w:t>
      </w:r>
      <w:proofErr w:type="spellStart"/>
      <w:r w:rsidRPr="00FB2F35">
        <w:rPr>
          <w:u w:val="single"/>
        </w:rPr>
        <w:t>nanhi</w:t>
      </w:r>
      <w:proofErr w:type="spellEnd"/>
      <w:r w:rsidRPr="00FB2F35">
        <w:rPr>
          <w:u w:val="single"/>
        </w:rPr>
        <w:t xml:space="preserve"> trap in the shower area. Connect basin with 50mm PVC pipe to floor trap.  </w:t>
      </w:r>
    </w:p>
    <w:p w14:paraId="154D5BCC" w14:textId="77777777" w:rsidR="000253E6" w:rsidRPr="00FB2F35" w:rsidRDefault="000253E6" w:rsidP="000253E6">
      <w:pPr>
        <w:numPr>
          <w:ilvl w:val="0"/>
          <w:numId w:val="1"/>
        </w:numPr>
        <w:spacing w:line="240" w:lineRule="auto"/>
        <w:rPr>
          <w:u w:val="single"/>
        </w:rPr>
      </w:pPr>
      <w:r w:rsidRPr="00FB2F35">
        <w:rPr>
          <w:u w:val="single"/>
        </w:rPr>
        <w:t xml:space="preserve">Use core cutting and hang 3” /4” PVC pipe under the ceiling using U clamps. Core cutting must be packed and water proofed. Wherever possible EWC P trap must be towards the external wall to avoid core cutting. </w:t>
      </w:r>
    </w:p>
    <w:p w14:paraId="53C76179" w14:textId="77777777" w:rsidR="000253E6" w:rsidRPr="00FB2F35" w:rsidRDefault="000253E6" w:rsidP="000253E6">
      <w:pPr>
        <w:numPr>
          <w:ilvl w:val="0"/>
          <w:numId w:val="1"/>
        </w:numPr>
        <w:spacing w:line="240" w:lineRule="auto"/>
        <w:rPr>
          <w:u w:val="single"/>
        </w:rPr>
      </w:pPr>
      <w:r w:rsidRPr="00FB2F35">
        <w:rPr>
          <w:u w:val="single"/>
        </w:rPr>
        <w:t xml:space="preserve">In villas where toilets are not above toilet on the lower floor, wherever possible EWC should be fixed on the external wall and chip CC floor by 1” and install </w:t>
      </w:r>
      <w:proofErr w:type="spellStart"/>
      <w:r w:rsidRPr="00FB2F35">
        <w:rPr>
          <w:u w:val="single"/>
        </w:rPr>
        <w:t>nanhi</w:t>
      </w:r>
      <w:proofErr w:type="spellEnd"/>
      <w:r w:rsidRPr="00FB2F35">
        <w:rPr>
          <w:u w:val="single"/>
        </w:rPr>
        <w:t xml:space="preserve"> trap at floor level to avoid core cutting.</w:t>
      </w:r>
    </w:p>
    <w:p w14:paraId="22F339EC" w14:textId="77777777" w:rsidR="000253E6" w:rsidRPr="00507F65" w:rsidRDefault="000253E6" w:rsidP="000253E6">
      <w:pPr>
        <w:numPr>
          <w:ilvl w:val="0"/>
          <w:numId w:val="1"/>
        </w:numPr>
        <w:spacing w:line="240" w:lineRule="auto"/>
      </w:pPr>
      <w:r w:rsidRPr="00FB2F35">
        <w:rPr>
          <w:u w:val="single"/>
        </w:rPr>
        <w:lastRenderedPageBreak/>
        <w:t>Bathroom floor should be ½” below flat/villa FFL. However, in case of errors or unusual additions and alterations, where bathroom floor is level or above villa/flat floor level – add wooden threshold ½ to 1” below floor level</w:t>
      </w:r>
      <w:r>
        <w:t xml:space="preserve">.  </w:t>
      </w:r>
    </w:p>
    <w:p w14:paraId="6801D9D7" w14:textId="77777777" w:rsidR="000253E6" w:rsidRPr="00507F65" w:rsidRDefault="000253E6" w:rsidP="000253E6">
      <w:pPr>
        <w:numPr>
          <w:ilvl w:val="0"/>
          <w:numId w:val="1"/>
        </w:numPr>
        <w:spacing w:line="240" w:lineRule="auto"/>
      </w:pPr>
      <w:r w:rsidRPr="00507F65">
        <w:t>Flats with utility area can pr</w:t>
      </w:r>
      <w:r>
        <w:t>ovide separate pot wash (bib coc</w:t>
      </w:r>
      <w:r w:rsidRPr="00507F65">
        <w:t>k) with washing machine point (angle co</w:t>
      </w:r>
      <w:r>
        <w:t>c</w:t>
      </w:r>
      <w:r w:rsidRPr="00507F65">
        <w:t xml:space="preserve">k) on opposite ends. Pot wash should be dropped down by 1” with marble </w:t>
      </w:r>
      <w:proofErr w:type="spellStart"/>
      <w:r w:rsidRPr="00507F65">
        <w:t>patti</w:t>
      </w:r>
      <w:proofErr w:type="spellEnd"/>
      <w:r w:rsidRPr="00507F65">
        <w:t xml:space="preserve"> like in bathrooms at a distance of 3’. For smaller utility without pot wash areas 2 in 1 CP fittings must be provided.</w:t>
      </w:r>
    </w:p>
    <w:p w14:paraId="2A0EF568" w14:textId="77777777" w:rsidR="000253E6" w:rsidRPr="00507F65" w:rsidRDefault="000253E6" w:rsidP="000253E6">
      <w:pPr>
        <w:numPr>
          <w:ilvl w:val="0"/>
          <w:numId w:val="1"/>
        </w:numPr>
        <w:spacing w:line="240" w:lineRule="auto"/>
      </w:pPr>
      <w:r>
        <w:t>Geyse</w:t>
      </w:r>
      <w:r w:rsidRPr="00507F65">
        <w:t xml:space="preserve">r points for bungalows with solar heaters must be changed as per specs. given separately. </w:t>
      </w:r>
    </w:p>
    <w:p w14:paraId="1AE96AA1" w14:textId="77777777" w:rsidR="000253E6" w:rsidRPr="00507F65" w:rsidRDefault="000253E6" w:rsidP="000253E6">
      <w:pPr>
        <w:spacing w:line="240" w:lineRule="auto"/>
      </w:pPr>
    </w:p>
    <w:p w14:paraId="07AC5FC9" w14:textId="77777777" w:rsidR="000253E6" w:rsidRPr="00507F65" w:rsidRDefault="000253E6" w:rsidP="000253E6">
      <w:pPr>
        <w:spacing w:line="240" w:lineRule="auto"/>
        <w:ind w:left="0"/>
      </w:pPr>
      <w:r w:rsidRPr="00507F65">
        <w:t xml:space="preserve">Managing Director </w:t>
      </w:r>
    </w:p>
    <w:p w14:paraId="7AE34575" w14:textId="77777777" w:rsidR="000253E6" w:rsidRPr="00507F65" w:rsidRDefault="000253E6" w:rsidP="000253E6">
      <w:pPr>
        <w:spacing w:line="240" w:lineRule="auto"/>
        <w:ind w:left="0"/>
      </w:pPr>
    </w:p>
    <w:p w14:paraId="7BEC967B" w14:textId="77777777" w:rsidR="000253E6" w:rsidRPr="00507F65" w:rsidRDefault="000253E6" w:rsidP="000253E6">
      <w:pPr>
        <w:spacing w:line="240" w:lineRule="auto"/>
        <w:ind w:left="0"/>
      </w:pPr>
      <w:r w:rsidRPr="00507F65">
        <w:t>Notes:</w:t>
      </w:r>
    </w:p>
    <w:p w14:paraId="3E55EBFD" w14:textId="77777777" w:rsidR="000253E6" w:rsidRPr="00507F65" w:rsidRDefault="000253E6" w:rsidP="000253E6">
      <w:pPr>
        <w:spacing w:line="240" w:lineRule="auto"/>
        <w:ind w:left="0"/>
      </w:pPr>
      <w:r w:rsidRPr="00507F65">
        <w:t>Angle cork = Stop cork</w:t>
      </w:r>
    </w:p>
    <w:p w14:paraId="014B13C5" w14:textId="77777777" w:rsidR="000253E6" w:rsidRPr="00507F65" w:rsidRDefault="000253E6" w:rsidP="000253E6">
      <w:pPr>
        <w:spacing w:line="240" w:lineRule="auto"/>
        <w:ind w:left="0"/>
      </w:pPr>
      <w:r w:rsidRPr="00507F65">
        <w:t>Bib cork = short body</w:t>
      </w:r>
    </w:p>
    <w:p w14:paraId="38420B4A" w14:textId="77777777" w:rsidR="000253E6" w:rsidRDefault="000253E6" w:rsidP="000253E6">
      <w:pPr>
        <w:spacing w:line="240" w:lineRule="auto"/>
        <w:ind w:left="0"/>
      </w:pPr>
      <w:r w:rsidRPr="00507F65">
        <w:t>Pillar cork = tap on wash basin.</w:t>
      </w:r>
    </w:p>
    <w:p w14:paraId="58B7DB7E" w14:textId="77777777" w:rsidR="000253E6" w:rsidRPr="00507F65" w:rsidRDefault="000253E6" w:rsidP="000253E6">
      <w:pPr>
        <w:spacing w:line="240" w:lineRule="auto"/>
        <w:ind w:left="0"/>
      </w:pPr>
      <w:r w:rsidRPr="00507F65">
        <w:t>SFT – Slab floor level</w:t>
      </w:r>
    </w:p>
    <w:p w14:paraId="206C4C43" w14:textId="77777777" w:rsidR="000253E6" w:rsidRDefault="000253E6" w:rsidP="000253E6">
      <w:pPr>
        <w:spacing w:line="240" w:lineRule="auto"/>
        <w:ind w:left="0"/>
      </w:pPr>
      <w:r w:rsidRPr="00507F65">
        <w:t>FFL – Finished floor level.</w:t>
      </w:r>
    </w:p>
    <w:p w14:paraId="025D1486" w14:textId="77777777" w:rsidR="00E853EA" w:rsidRDefault="00E853EA"/>
    <w:sectPr w:rsidR="00E8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57DA"/>
    <w:multiLevelType w:val="hybridMultilevel"/>
    <w:tmpl w:val="28F0D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F20"/>
    <w:multiLevelType w:val="hybridMultilevel"/>
    <w:tmpl w:val="FE98A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80A47"/>
    <w:multiLevelType w:val="hybridMultilevel"/>
    <w:tmpl w:val="07A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EA"/>
    <w:rsid w:val="000253E6"/>
    <w:rsid w:val="00E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6CF0-90B3-44E3-B82E-4D95A728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E6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2020-08-13T11:40:00Z</dcterms:created>
  <dcterms:modified xsi:type="dcterms:W3CDTF">2020-08-13T11:41:00Z</dcterms:modified>
</cp:coreProperties>
</file>