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Old Intl Memo No. 912/56/ </w:t>
      </w:r>
      <w:proofErr w:type="gramStart"/>
      <w:r w:rsidRPr="005900E3">
        <w:rPr>
          <w:rFonts w:ascii="Times New Roman" w:hAnsi="Times New Roman" w:cs="Times New Roman"/>
          <w:sz w:val="24"/>
          <w:szCs w:val="24"/>
        </w:rPr>
        <w:t>New</w:t>
      </w:r>
      <w:proofErr w:type="gramEnd"/>
      <w:r w:rsidRPr="005900E3">
        <w:rPr>
          <w:rFonts w:ascii="Times New Roman" w:hAnsi="Times New Roman" w:cs="Times New Roman"/>
          <w:sz w:val="24"/>
          <w:szCs w:val="24"/>
        </w:rPr>
        <w:t xml:space="preserve"> circular no. </w:t>
      </w:r>
      <w:r w:rsidRPr="005900E3">
        <w:rPr>
          <w:rFonts w:ascii="Times New Roman" w:hAnsi="Times New Roman" w:cs="Times New Roman"/>
          <w:b/>
          <w:sz w:val="24"/>
          <w:szCs w:val="24"/>
        </w:rPr>
        <w:t>882(a)</w:t>
      </w:r>
      <w:r w:rsidRPr="005900E3">
        <w:rPr>
          <w:rFonts w:ascii="Times New Roman" w:hAnsi="Times New Roman" w:cs="Times New Roman"/>
          <w:sz w:val="24"/>
          <w:szCs w:val="24"/>
        </w:rPr>
        <w:tab/>
      </w:r>
      <w:r w:rsidRPr="005900E3">
        <w:rPr>
          <w:rFonts w:ascii="Times New Roman" w:hAnsi="Times New Roman" w:cs="Times New Roman"/>
          <w:sz w:val="24"/>
          <w:szCs w:val="24"/>
        </w:rPr>
        <w:tab/>
      </w:r>
      <w:r w:rsidRPr="005900E3">
        <w:rPr>
          <w:rFonts w:ascii="Times New Roman" w:hAnsi="Times New Roman" w:cs="Times New Roman"/>
          <w:sz w:val="24"/>
          <w:szCs w:val="24"/>
        </w:rPr>
        <w:tab/>
      </w:r>
      <w:r w:rsidRPr="005900E3">
        <w:rPr>
          <w:rFonts w:ascii="Times New Roman" w:hAnsi="Times New Roman" w:cs="Times New Roman"/>
          <w:sz w:val="24"/>
          <w:szCs w:val="24"/>
        </w:rPr>
        <w:tab/>
        <w:t>Date. 13.7.12</w:t>
      </w: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Subject: - Standardization of plants for landscaping. </w:t>
      </w: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In order to ensure that landscaping is easy to maintain and cost of landscaping including replacement of plants is reasonable, the plants used for landscaping are being standardized.  Commonly available low cost plants have been selected.  Pricing given here is only indicative.  Photographs of the plants are attached herein for easy reference.   </w:t>
      </w: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All sites shall use not more than 4 or 5 types of </w:t>
      </w:r>
      <w:proofErr w:type="spellStart"/>
      <w:r w:rsidRPr="005900E3">
        <w:rPr>
          <w:rFonts w:ascii="Times New Roman" w:hAnsi="Times New Roman" w:cs="Times New Roman"/>
          <w:sz w:val="24"/>
          <w:szCs w:val="24"/>
        </w:rPr>
        <w:t>out door</w:t>
      </w:r>
      <w:proofErr w:type="spellEnd"/>
      <w:r w:rsidRPr="005900E3">
        <w:rPr>
          <w:rFonts w:ascii="Times New Roman" w:hAnsi="Times New Roman" w:cs="Times New Roman"/>
          <w:sz w:val="24"/>
          <w:szCs w:val="24"/>
        </w:rPr>
        <w:t xml:space="preserve"> plants and just 1 or 2 types of plants from other categories. </w:t>
      </w:r>
    </w:p>
    <w:p w:rsidR="00E4392B" w:rsidRPr="005900E3" w:rsidRDefault="00E4392B" w:rsidP="005900E3">
      <w:pPr>
        <w:spacing w:after="0" w:line="240" w:lineRule="auto"/>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140"/>
        <w:gridCol w:w="1620"/>
        <w:gridCol w:w="2554"/>
      </w:tblGrid>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Sl. No.</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Plant Name / Description</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Units</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Rate</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A.</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INDOOR PLANTS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
        </w:tc>
        <w:tc>
          <w:tcPr>
            <w:tcW w:w="2554" w:type="dxa"/>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Nephrolepis</w:t>
            </w:r>
            <w:proofErr w:type="spellEnd"/>
            <w:r w:rsidRPr="005900E3">
              <w:rPr>
                <w:rFonts w:ascii="Times New Roman" w:hAnsi="Times New Roman" w:cs="Times New Roman"/>
                <w:sz w:val="24"/>
                <w:szCs w:val="24"/>
              </w:rPr>
              <w:t xml:space="preserve"> (</w:t>
            </w:r>
            <w:proofErr w:type="spellStart"/>
            <w:r w:rsidRPr="005900E3">
              <w:rPr>
                <w:rFonts w:ascii="Times New Roman" w:hAnsi="Times New Roman" w:cs="Times New Roman"/>
                <w:sz w:val="24"/>
                <w:szCs w:val="24"/>
              </w:rPr>
              <w:t>Ferm</w:t>
            </w:r>
            <w:proofErr w:type="spellEnd"/>
            <w:r w:rsidRPr="005900E3">
              <w:rPr>
                <w:rFonts w:ascii="Times New Roman" w:hAnsi="Times New Roman" w:cs="Times New Roman"/>
                <w:sz w:val="24"/>
                <w:szCs w:val="24"/>
              </w:rPr>
              <w: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25.00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Syngonium</w:t>
            </w:r>
            <w:proofErr w:type="spellEnd"/>
            <w:r w:rsidRPr="005900E3">
              <w:rPr>
                <w:rFonts w:ascii="Times New Roman" w:hAnsi="Times New Roman" w:cs="Times New Roman"/>
                <w:sz w:val="24"/>
                <w:szCs w:val="24"/>
              </w:rPr>
              <w:t xml:space="preserve"> (Broad leaf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20.00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Aptenia</w:t>
            </w:r>
            <w:proofErr w:type="spellEnd"/>
            <w:r w:rsidRPr="005900E3">
              <w:rPr>
                <w:rFonts w:ascii="Times New Roman" w:hAnsi="Times New Roman" w:cs="Times New Roman"/>
                <w:sz w:val="24"/>
                <w:szCs w:val="24"/>
              </w:rPr>
              <w:t xml:space="preserve"> (Red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15.00</w:t>
            </w:r>
          </w:p>
        </w:tc>
      </w:tr>
      <w:tr w:rsidR="00E4392B" w:rsidRPr="005900E3" w:rsidTr="008F307D">
        <w:tc>
          <w:tcPr>
            <w:tcW w:w="9322" w:type="dxa"/>
            <w:gridSpan w:val="4"/>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OUT DOOR PLANTS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
        </w:tc>
        <w:tc>
          <w:tcPr>
            <w:tcW w:w="2554" w:type="dxa"/>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Bamboo palm (</w:t>
            </w:r>
            <w:proofErr w:type="spellStart"/>
            <w:r w:rsidRPr="005900E3">
              <w:rPr>
                <w:rFonts w:ascii="Times New Roman" w:hAnsi="Times New Roman" w:cs="Times New Roman"/>
                <w:sz w:val="24"/>
                <w:szCs w:val="24"/>
              </w:rPr>
              <w:t>Chamaedorea</w:t>
            </w:r>
            <w:proofErr w:type="spellEnd"/>
            <w:r w:rsidRPr="005900E3">
              <w:rPr>
                <w:rFonts w:ascii="Times New Roman" w:hAnsi="Times New Roman" w:cs="Times New Roman"/>
                <w:sz w:val="24"/>
                <w:szCs w:val="24"/>
              </w:rPr>
              <w:t xml:space="preserve">) </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85.00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Areca palm </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(small plant)80.00</w:t>
            </w:r>
          </w:p>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(big plant)100.00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Cuphea</w:t>
            </w:r>
            <w:proofErr w:type="spellEnd"/>
            <w:r w:rsidRPr="005900E3">
              <w:rPr>
                <w:rFonts w:ascii="Times New Roman" w:hAnsi="Times New Roman" w:cs="Times New Roman"/>
                <w:sz w:val="24"/>
                <w:szCs w:val="24"/>
              </w:rPr>
              <w:t xml:space="preserve"> (blue / white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18.00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Pentas</w:t>
            </w:r>
            <w:proofErr w:type="spellEnd"/>
            <w:r w:rsidRPr="005900E3">
              <w:rPr>
                <w:rFonts w:ascii="Times New Roman" w:hAnsi="Times New Roman" w:cs="Times New Roman"/>
                <w:sz w:val="24"/>
                <w:szCs w:val="24"/>
              </w:rPr>
              <w:t xml:space="preserve"> (red,  pink, white and purple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60.00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Ruellia</w:t>
            </w:r>
            <w:proofErr w:type="spellEnd"/>
            <w:r w:rsidRPr="005900E3">
              <w:rPr>
                <w:rFonts w:ascii="Times New Roman" w:hAnsi="Times New Roman" w:cs="Times New Roman"/>
                <w:sz w:val="24"/>
                <w:szCs w:val="24"/>
              </w:rPr>
              <w:t xml:space="preserve"> (Red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25.00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Lantana (white, purple, red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12 to 15</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Bamboo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80.00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Acalypha</w:t>
            </w:r>
            <w:proofErr w:type="spellEnd"/>
            <w:r w:rsidRPr="005900E3">
              <w:rPr>
                <w:rFonts w:ascii="Times New Roman" w:hAnsi="Times New Roman" w:cs="Times New Roman"/>
                <w:sz w:val="24"/>
                <w:szCs w:val="24"/>
              </w:rPr>
              <w:t xml:space="preserve"> (plant not eaten by goats)</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20.00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Golden </w:t>
            </w:r>
            <w:proofErr w:type="spellStart"/>
            <w:r w:rsidRPr="005900E3">
              <w:rPr>
                <w:rFonts w:ascii="Times New Roman" w:hAnsi="Times New Roman" w:cs="Times New Roman"/>
                <w:sz w:val="24"/>
                <w:szCs w:val="24"/>
              </w:rPr>
              <w:t>Duranta</w:t>
            </w:r>
            <w:proofErr w:type="spellEnd"/>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Caesalpinia</w:t>
            </w:r>
            <w:proofErr w:type="spellEnd"/>
            <w:r w:rsidRPr="005900E3">
              <w:rPr>
                <w:rFonts w:ascii="Times New Roman" w:hAnsi="Times New Roman" w:cs="Times New Roman"/>
                <w:sz w:val="24"/>
                <w:szCs w:val="24"/>
              </w:rPr>
              <w:t xml:space="preserve"> (small </w:t>
            </w:r>
            <w:proofErr w:type="spellStart"/>
            <w:r w:rsidRPr="005900E3">
              <w:rPr>
                <w:rFonts w:ascii="Times New Roman" w:hAnsi="Times New Roman" w:cs="Times New Roman"/>
                <w:sz w:val="24"/>
                <w:szCs w:val="24"/>
              </w:rPr>
              <w:t>gulmohar</w:t>
            </w:r>
            <w:proofErr w:type="spellEnd"/>
            <w:r w:rsidRPr="005900E3">
              <w:rPr>
                <w:rFonts w:ascii="Times New Roman" w:hAnsi="Times New Roman" w:cs="Times New Roman"/>
                <w:sz w:val="24"/>
                <w:szCs w:val="24"/>
              </w:rPr>
              <w:t xml:space="preserve"> tree like plant – yellow and orange flowers)</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65.00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Alternanthera</w:t>
            </w:r>
            <w:proofErr w:type="spellEnd"/>
            <w:r w:rsidRPr="005900E3">
              <w:rPr>
                <w:rFonts w:ascii="Times New Roman" w:hAnsi="Times New Roman" w:cs="Times New Roman"/>
                <w:sz w:val="24"/>
                <w:szCs w:val="24"/>
              </w:rPr>
              <w:t xml:space="preserve"> (small purple and green color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8.00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Nerium</w:t>
            </w:r>
            <w:proofErr w:type="spellEnd"/>
            <w:r w:rsidRPr="005900E3">
              <w:rPr>
                <w:rFonts w:ascii="Times New Roman" w:hAnsi="Times New Roman" w:cs="Times New Roman"/>
                <w:sz w:val="24"/>
                <w:szCs w:val="24"/>
              </w:rPr>
              <w:t xml:space="preserve"> (Pink flowering plant – not eaten by goat)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35.00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Wedilia</w:t>
            </w:r>
            <w:proofErr w:type="spellEnd"/>
            <w:r w:rsidRPr="005900E3">
              <w:rPr>
                <w:rFonts w:ascii="Times New Roman" w:hAnsi="Times New Roman" w:cs="Times New Roman"/>
                <w:sz w:val="24"/>
                <w:szCs w:val="24"/>
              </w:rPr>
              <w:t xml:space="preserve"> (Yellow flowering plant -not eaten by goat)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15.00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Boganvilla</w:t>
            </w:r>
            <w:proofErr w:type="spellEnd"/>
            <w:r w:rsidRPr="005900E3">
              <w:rPr>
                <w:rFonts w:ascii="Times New Roman" w:hAnsi="Times New Roman" w:cs="Times New Roman"/>
                <w:sz w:val="24"/>
                <w:szCs w:val="24"/>
              </w:rPr>
              <w:t xml:space="preserve"> (small)</w:t>
            </w:r>
          </w:p>
        </w:tc>
        <w:tc>
          <w:tcPr>
            <w:tcW w:w="1620" w:type="dxa"/>
          </w:tcPr>
          <w:p w:rsidR="00E4392B" w:rsidRPr="005900E3" w:rsidRDefault="00E4392B" w:rsidP="005900E3">
            <w:pPr>
              <w:spacing w:after="0" w:line="240" w:lineRule="auto"/>
              <w:rPr>
                <w:rFonts w:ascii="Times New Roman" w:hAnsi="Times New Roman" w:cs="Times New Roman"/>
                <w:sz w:val="24"/>
                <w:szCs w:val="24"/>
              </w:rPr>
            </w:pPr>
            <w:bookmarkStart w:id="0" w:name="OLE_LINK1"/>
            <w:r w:rsidRPr="005900E3">
              <w:rPr>
                <w:rFonts w:ascii="Times New Roman" w:hAnsi="Times New Roman" w:cs="Times New Roman"/>
                <w:sz w:val="24"/>
                <w:szCs w:val="24"/>
              </w:rPr>
              <w:t>Per Plant</w:t>
            </w:r>
            <w:bookmarkEnd w:id="0"/>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12.00</w:t>
            </w:r>
          </w:p>
        </w:tc>
      </w:tr>
      <w:tr w:rsidR="00E4392B" w:rsidRPr="005900E3" w:rsidTr="008F307D">
        <w:tc>
          <w:tcPr>
            <w:tcW w:w="9322" w:type="dxa"/>
            <w:gridSpan w:val="4"/>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C.</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GRASS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
        </w:tc>
        <w:tc>
          <w:tcPr>
            <w:tcW w:w="2554" w:type="dxa"/>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Korean grass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Sft</w:t>
            </w:r>
            <w:proofErr w:type="spellEnd"/>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8.00 </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Country grass</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Bag</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350.00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Fescue grass</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Bag</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350.00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D.</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TREES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
        </w:tc>
        <w:tc>
          <w:tcPr>
            <w:tcW w:w="2554" w:type="dxa"/>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Gulmohar</w:t>
            </w:r>
            <w:proofErr w:type="spellEnd"/>
            <w:r w:rsidRPr="005900E3">
              <w:rPr>
                <w:rFonts w:ascii="Times New Roman" w:hAnsi="Times New Roman" w:cs="Times New Roman"/>
                <w:sz w:val="24"/>
                <w:szCs w:val="24"/>
              </w:rPr>
              <w:t xml:space="preserve"> (red / yellow) 5’</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55.00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Nilgiri</w:t>
            </w:r>
            <w:proofErr w:type="spellEnd"/>
            <w:r w:rsidRPr="005900E3">
              <w:rPr>
                <w:rFonts w:ascii="Times New Roman" w:hAnsi="Times New Roman" w:cs="Times New Roman"/>
                <w:sz w:val="24"/>
                <w:szCs w:val="24"/>
              </w:rPr>
              <w:t xml:space="preserve"> 5’</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55.00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Silveroak</w:t>
            </w:r>
            <w:proofErr w:type="spellEnd"/>
            <w:r w:rsidRPr="005900E3">
              <w:rPr>
                <w:rFonts w:ascii="Times New Roman" w:hAnsi="Times New Roman" w:cs="Times New Roman"/>
                <w:sz w:val="24"/>
                <w:szCs w:val="24"/>
              </w:rPr>
              <w:t xml:space="preserve"> 5’</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45.00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Casuarinas – 12”</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5.00</w:t>
            </w:r>
          </w:p>
        </w:tc>
      </w:tr>
      <w:tr w:rsidR="00E4392B" w:rsidRPr="005900E3" w:rsidTr="008F307D">
        <w:tc>
          <w:tcPr>
            <w:tcW w:w="9322" w:type="dxa"/>
            <w:gridSpan w:val="4"/>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E.</w:t>
            </w: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CREEPERS</w:t>
            </w:r>
          </w:p>
        </w:tc>
        <w:tc>
          <w:tcPr>
            <w:tcW w:w="1620" w:type="dxa"/>
          </w:tcPr>
          <w:p w:rsidR="00E4392B" w:rsidRPr="005900E3" w:rsidRDefault="00E4392B" w:rsidP="005900E3">
            <w:pPr>
              <w:spacing w:after="0" w:line="240" w:lineRule="auto"/>
              <w:rPr>
                <w:rFonts w:ascii="Times New Roman" w:hAnsi="Times New Roman" w:cs="Times New Roman"/>
                <w:sz w:val="24"/>
                <w:szCs w:val="24"/>
              </w:rPr>
            </w:pPr>
          </w:p>
        </w:tc>
        <w:tc>
          <w:tcPr>
            <w:tcW w:w="2554" w:type="dxa"/>
          </w:tcPr>
          <w:p w:rsidR="00E4392B" w:rsidRPr="005900E3" w:rsidRDefault="00E4392B" w:rsidP="005900E3">
            <w:pPr>
              <w:spacing w:after="0" w:line="240" w:lineRule="auto"/>
              <w:rPr>
                <w:rFonts w:ascii="Times New Roman" w:hAnsi="Times New Roman" w:cs="Times New Roman"/>
                <w:sz w:val="24"/>
                <w:szCs w:val="24"/>
              </w:rPr>
            </w:pP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Morning glory (purple flowering plant)</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25.00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Passion flower (purple and red flower)</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40.00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Begonia (orange flower)</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40.00</w:t>
            </w:r>
          </w:p>
        </w:tc>
      </w:tr>
      <w:tr w:rsidR="00E4392B" w:rsidRPr="005900E3" w:rsidTr="008F307D">
        <w:tc>
          <w:tcPr>
            <w:tcW w:w="1008" w:type="dxa"/>
          </w:tcPr>
          <w:p w:rsidR="00E4392B" w:rsidRPr="005900E3" w:rsidRDefault="00E4392B" w:rsidP="005900E3">
            <w:pPr>
              <w:spacing w:after="0" w:line="240" w:lineRule="auto"/>
              <w:rPr>
                <w:rFonts w:ascii="Times New Roman" w:hAnsi="Times New Roman" w:cs="Times New Roman"/>
                <w:sz w:val="24"/>
                <w:szCs w:val="24"/>
              </w:rPr>
            </w:pPr>
          </w:p>
        </w:tc>
        <w:tc>
          <w:tcPr>
            <w:tcW w:w="4140" w:type="dxa"/>
          </w:tcPr>
          <w:p w:rsidR="00E4392B" w:rsidRPr="005900E3" w:rsidRDefault="00E4392B" w:rsidP="005900E3">
            <w:pPr>
              <w:spacing w:after="0" w:line="240" w:lineRule="auto"/>
              <w:rPr>
                <w:rFonts w:ascii="Times New Roman" w:hAnsi="Times New Roman" w:cs="Times New Roman"/>
                <w:sz w:val="24"/>
                <w:szCs w:val="24"/>
              </w:rPr>
            </w:pPr>
            <w:proofErr w:type="spellStart"/>
            <w:r w:rsidRPr="005900E3">
              <w:rPr>
                <w:rFonts w:ascii="Times New Roman" w:hAnsi="Times New Roman" w:cs="Times New Roman"/>
                <w:sz w:val="24"/>
                <w:szCs w:val="24"/>
              </w:rPr>
              <w:t>Jacquemontia</w:t>
            </w:r>
            <w:proofErr w:type="spellEnd"/>
            <w:r w:rsidRPr="005900E3">
              <w:rPr>
                <w:rFonts w:ascii="Times New Roman" w:hAnsi="Times New Roman" w:cs="Times New Roman"/>
                <w:sz w:val="24"/>
                <w:szCs w:val="24"/>
              </w:rPr>
              <w:t xml:space="preserve"> (small purple flower)</w:t>
            </w:r>
          </w:p>
        </w:tc>
        <w:tc>
          <w:tcPr>
            <w:tcW w:w="1620"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Per Plant</w:t>
            </w:r>
          </w:p>
        </w:tc>
        <w:tc>
          <w:tcPr>
            <w:tcW w:w="2554" w:type="dxa"/>
          </w:tcPr>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35.00</w:t>
            </w:r>
          </w:p>
        </w:tc>
      </w:tr>
    </w:tbl>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p>
    <w:p w:rsidR="00E4392B" w:rsidRPr="005900E3" w:rsidRDefault="00E4392B" w:rsidP="005900E3">
      <w:pPr>
        <w:spacing w:after="0" w:line="240" w:lineRule="auto"/>
        <w:rPr>
          <w:rFonts w:ascii="Times New Roman" w:hAnsi="Times New Roman" w:cs="Times New Roman"/>
          <w:sz w:val="24"/>
          <w:szCs w:val="24"/>
        </w:rPr>
      </w:pPr>
      <w:r w:rsidRPr="005900E3">
        <w:rPr>
          <w:rFonts w:ascii="Times New Roman" w:hAnsi="Times New Roman" w:cs="Times New Roman"/>
          <w:sz w:val="24"/>
          <w:szCs w:val="24"/>
        </w:rPr>
        <w:t xml:space="preserve"> </w:t>
      </w:r>
      <w:proofErr w:type="spellStart"/>
      <w:r w:rsidRPr="005900E3">
        <w:rPr>
          <w:rFonts w:ascii="Times New Roman" w:hAnsi="Times New Roman" w:cs="Times New Roman"/>
          <w:sz w:val="24"/>
          <w:szCs w:val="24"/>
        </w:rPr>
        <w:t>Soham</w:t>
      </w:r>
      <w:proofErr w:type="spellEnd"/>
      <w:r w:rsidRPr="005900E3">
        <w:rPr>
          <w:rFonts w:ascii="Times New Roman" w:hAnsi="Times New Roman" w:cs="Times New Roman"/>
          <w:sz w:val="24"/>
          <w:szCs w:val="24"/>
        </w:rPr>
        <w:t xml:space="preserve"> </w:t>
      </w:r>
      <w:proofErr w:type="spellStart"/>
      <w:r w:rsidRPr="005900E3">
        <w:rPr>
          <w:rFonts w:ascii="Times New Roman" w:hAnsi="Times New Roman" w:cs="Times New Roman"/>
          <w:sz w:val="24"/>
          <w:szCs w:val="24"/>
        </w:rPr>
        <w:t>Modi</w:t>
      </w:r>
      <w:proofErr w:type="spellEnd"/>
      <w:r w:rsidRPr="005900E3">
        <w:rPr>
          <w:rFonts w:ascii="Times New Roman" w:hAnsi="Times New Roman" w:cs="Times New Roman"/>
          <w:sz w:val="24"/>
          <w:szCs w:val="24"/>
        </w:rPr>
        <w:t>.</w:t>
      </w:r>
    </w:p>
    <w:p w:rsidR="00BE50B5" w:rsidRPr="005900E3" w:rsidRDefault="00BE50B5" w:rsidP="00E4392B">
      <w:pPr>
        <w:rPr>
          <w:rFonts w:ascii="Times New Roman" w:hAnsi="Times New Roman" w:cs="Times New Roman"/>
          <w:sz w:val="24"/>
          <w:szCs w:val="24"/>
        </w:rPr>
      </w:pPr>
    </w:p>
    <w:sectPr w:rsidR="00BE50B5" w:rsidRPr="00590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4392B"/>
    <w:rsid w:val="005900E3"/>
    <w:rsid w:val="00BE50B5"/>
    <w:rsid w:val="00E43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dcterms:created xsi:type="dcterms:W3CDTF">2020-08-17T08:58:00Z</dcterms:created>
  <dcterms:modified xsi:type="dcterms:W3CDTF">2020-08-17T08:59:00Z</dcterms:modified>
</cp:coreProperties>
</file>