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D0" w:rsidRPr="003401D0" w:rsidRDefault="003401D0" w:rsidP="003401D0">
      <w:pPr>
        <w:spacing w:after="0" w:line="240" w:lineRule="auto"/>
        <w:rPr>
          <w:rFonts w:ascii="Times New Roman" w:hAnsi="Times New Roman" w:cs="Times New Roman"/>
          <w:sz w:val="24"/>
          <w:szCs w:val="24"/>
        </w:rPr>
      </w:pPr>
      <w:r w:rsidRPr="003401D0">
        <w:rPr>
          <w:rFonts w:ascii="Times New Roman" w:hAnsi="Times New Roman" w:cs="Times New Roman"/>
          <w:sz w:val="24"/>
          <w:szCs w:val="24"/>
        </w:rPr>
        <w:t xml:space="preserve">Old Intl Memo No. 912/48/ </w:t>
      </w:r>
      <w:proofErr w:type="gramStart"/>
      <w:r w:rsidRPr="003401D0">
        <w:rPr>
          <w:rFonts w:ascii="Times New Roman" w:hAnsi="Times New Roman" w:cs="Times New Roman"/>
          <w:sz w:val="24"/>
          <w:szCs w:val="24"/>
        </w:rPr>
        <w:t>New</w:t>
      </w:r>
      <w:proofErr w:type="gramEnd"/>
      <w:r w:rsidRPr="003401D0">
        <w:rPr>
          <w:rFonts w:ascii="Times New Roman" w:hAnsi="Times New Roman" w:cs="Times New Roman"/>
          <w:sz w:val="24"/>
          <w:szCs w:val="24"/>
        </w:rPr>
        <w:t xml:space="preserve"> circular no. </w:t>
      </w:r>
      <w:r w:rsidRPr="003401D0">
        <w:rPr>
          <w:rFonts w:ascii="Times New Roman" w:hAnsi="Times New Roman" w:cs="Times New Roman"/>
          <w:b/>
          <w:sz w:val="24"/>
          <w:szCs w:val="24"/>
        </w:rPr>
        <w:t>883(b)</w:t>
      </w:r>
      <w:r w:rsidRPr="003401D0">
        <w:rPr>
          <w:rFonts w:ascii="Times New Roman" w:hAnsi="Times New Roman" w:cs="Times New Roman"/>
          <w:sz w:val="24"/>
          <w:szCs w:val="24"/>
        </w:rPr>
        <w:tab/>
      </w:r>
      <w:r w:rsidRPr="003401D0">
        <w:rPr>
          <w:rFonts w:ascii="Times New Roman" w:hAnsi="Times New Roman" w:cs="Times New Roman"/>
          <w:sz w:val="24"/>
          <w:szCs w:val="24"/>
        </w:rPr>
        <w:tab/>
      </w:r>
      <w:r w:rsidRPr="003401D0">
        <w:rPr>
          <w:rFonts w:ascii="Times New Roman" w:hAnsi="Times New Roman" w:cs="Times New Roman"/>
          <w:sz w:val="24"/>
          <w:szCs w:val="24"/>
        </w:rPr>
        <w:tab/>
      </w:r>
      <w:r w:rsidRPr="003401D0">
        <w:rPr>
          <w:rFonts w:ascii="Times New Roman" w:hAnsi="Times New Roman" w:cs="Times New Roman"/>
          <w:sz w:val="24"/>
          <w:szCs w:val="24"/>
        </w:rPr>
        <w:tab/>
        <w:t>Date. 05.04.2017</w:t>
      </w: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r w:rsidRPr="003401D0">
        <w:rPr>
          <w:rFonts w:ascii="Times New Roman" w:hAnsi="Times New Roman" w:cs="Times New Roman"/>
          <w:sz w:val="24"/>
          <w:szCs w:val="24"/>
        </w:rPr>
        <w:t>Sub.:– Lawns and plantation.</w:t>
      </w: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r w:rsidRPr="003401D0">
        <w:rPr>
          <w:rFonts w:ascii="Times New Roman" w:hAnsi="Times New Roman" w:cs="Times New Roman"/>
          <w:sz w:val="24"/>
          <w:szCs w:val="24"/>
        </w:rPr>
        <w:t>The standard procedure for laying lawns, plantation of plants and trees is given herein.</w:t>
      </w: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r w:rsidRPr="003401D0">
        <w:rPr>
          <w:rFonts w:ascii="Times New Roman" w:hAnsi="Times New Roman" w:cs="Times New Roman"/>
          <w:sz w:val="24"/>
          <w:szCs w:val="24"/>
        </w:rPr>
        <w:t xml:space="preserve">Grass on lawns, footpaths or at other places should be planted such that the red mud level is 3” below the proposed FFL.  Red mud should be 5” thick mixed with 10% manure, resting on a substrate </w:t>
      </w:r>
      <w:proofErr w:type="gramStart"/>
      <w:r w:rsidRPr="003401D0">
        <w:rPr>
          <w:rFonts w:ascii="Times New Roman" w:hAnsi="Times New Roman" w:cs="Times New Roman"/>
          <w:sz w:val="24"/>
          <w:szCs w:val="24"/>
        </w:rPr>
        <w:t>of  good</w:t>
      </w:r>
      <w:proofErr w:type="gramEnd"/>
      <w:r w:rsidRPr="003401D0">
        <w:rPr>
          <w:rFonts w:ascii="Times New Roman" w:hAnsi="Times New Roman" w:cs="Times New Roman"/>
          <w:sz w:val="24"/>
          <w:szCs w:val="24"/>
        </w:rPr>
        <w:t xml:space="preserve"> quality soil or </w:t>
      </w:r>
      <w:proofErr w:type="spellStart"/>
      <w:r w:rsidRPr="003401D0">
        <w:rPr>
          <w:rFonts w:ascii="Times New Roman" w:hAnsi="Times New Roman" w:cs="Times New Roman"/>
          <w:sz w:val="24"/>
          <w:szCs w:val="24"/>
        </w:rPr>
        <w:t>morrum</w:t>
      </w:r>
      <w:proofErr w:type="spellEnd"/>
      <w:r w:rsidRPr="003401D0">
        <w:rPr>
          <w:rFonts w:ascii="Times New Roman" w:hAnsi="Times New Roman" w:cs="Times New Roman"/>
          <w:sz w:val="24"/>
          <w:szCs w:val="24"/>
        </w:rPr>
        <w:t xml:space="preserve"> of 2” to 3”.  Before laying the </w:t>
      </w:r>
      <w:proofErr w:type="spellStart"/>
      <w:r w:rsidRPr="003401D0">
        <w:rPr>
          <w:rFonts w:ascii="Times New Roman" w:hAnsi="Times New Roman" w:cs="Times New Roman"/>
          <w:sz w:val="24"/>
          <w:szCs w:val="24"/>
        </w:rPr>
        <w:t>morrum</w:t>
      </w:r>
      <w:proofErr w:type="spellEnd"/>
      <w:r w:rsidRPr="003401D0">
        <w:rPr>
          <w:rFonts w:ascii="Times New Roman" w:hAnsi="Times New Roman" w:cs="Times New Roman"/>
          <w:sz w:val="24"/>
          <w:szCs w:val="24"/>
        </w:rPr>
        <w:t xml:space="preserve"> ensure that the ground is cleaned (</w:t>
      </w:r>
      <w:proofErr w:type="gramStart"/>
      <w:r w:rsidRPr="003401D0">
        <w:rPr>
          <w:rFonts w:ascii="Times New Roman" w:hAnsi="Times New Roman" w:cs="Times New Roman"/>
          <w:sz w:val="24"/>
          <w:szCs w:val="24"/>
        </w:rPr>
        <w:t>specially</w:t>
      </w:r>
      <w:proofErr w:type="gramEnd"/>
      <w:r w:rsidRPr="003401D0">
        <w:rPr>
          <w:rFonts w:ascii="Times New Roman" w:hAnsi="Times New Roman" w:cs="Times New Roman"/>
          <w:sz w:val="24"/>
          <w:szCs w:val="24"/>
        </w:rPr>
        <w:t xml:space="preserve"> remove cement mortar) and consolidate it manually or using the compaction machine.  </w:t>
      </w: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r w:rsidRPr="003401D0">
        <w:rPr>
          <w:rFonts w:ascii="Times New Roman" w:hAnsi="Times New Roman" w:cs="Times New Roman"/>
          <w:sz w:val="24"/>
          <w:szCs w:val="24"/>
        </w:rPr>
        <w:t>Grass being used is of three types:</w:t>
      </w: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r w:rsidRPr="003401D0">
        <w:rPr>
          <w:rFonts w:ascii="Times New Roman" w:hAnsi="Times New Roman" w:cs="Times New Roman"/>
          <w:sz w:val="24"/>
          <w:szCs w:val="24"/>
        </w:rPr>
        <w:t>Carpet lawn– Korean grass</w:t>
      </w:r>
    </w:p>
    <w:p w:rsidR="003401D0" w:rsidRPr="003401D0" w:rsidRDefault="003401D0" w:rsidP="003401D0">
      <w:pPr>
        <w:spacing w:after="0" w:line="240" w:lineRule="auto"/>
        <w:rPr>
          <w:rFonts w:ascii="Times New Roman" w:hAnsi="Times New Roman" w:cs="Times New Roman"/>
          <w:sz w:val="24"/>
          <w:szCs w:val="24"/>
        </w:rPr>
      </w:pPr>
      <w:r w:rsidRPr="003401D0">
        <w:rPr>
          <w:rFonts w:ascii="Times New Roman" w:hAnsi="Times New Roman" w:cs="Times New Roman"/>
          <w:sz w:val="24"/>
          <w:szCs w:val="24"/>
        </w:rPr>
        <w:t xml:space="preserve">Wide blade grass - </w:t>
      </w:r>
      <w:proofErr w:type="spellStart"/>
      <w:r w:rsidRPr="003401D0">
        <w:rPr>
          <w:rFonts w:ascii="Times New Roman" w:hAnsi="Times New Roman" w:cs="Times New Roman"/>
          <w:sz w:val="24"/>
          <w:szCs w:val="24"/>
        </w:rPr>
        <w:t>Burmuda</w:t>
      </w:r>
      <w:proofErr w:type="spellEnd"/>
      <w:r w:rsidRPr="003401D0">
        <w:rPr>
          <w:rFonts w:ascii="Times New Roman" w:hAnsi="Times New Roman" w:cs="Times New Roman"/>
          <w:sz w:val="24"/>
          <w:szCs w:val="24"/>
        </w:rPr>
        <w:t xml:space="preserve"> grass (do not confuse with shade grass)</w:t>
      </w:r>
    </w:p>
    <w:p w:rsidR="003401D0" w:rsidRPr="003401D0" w:rsidRDefault="003401D0" w:rsidP="003401D0">
      <w:pPr>
        <w:spacing w:after="0" w:line="240" w:lineRule="auto"/>
        <w:rPr>
          <w:rFonts w:ascii="Times New Roman" w:hAnsi="Times New Roman" w:cs="Times New Roman"/>
          <w:sz w:val="24"/>
          <w:szCs w:val="24"/>
        </w:rPr>
      </w:pPr>
      <w:r w:rsidRPr="003401D0">
        <w:rPr>
          <w:rFonts w:ascii="Times New Roman" w:hAnsi="Times New Roman" w:cs="Times New Roman"/>
          <w:sz w:val="24"/>
          <w:szCs w:val="24"/>
        </w:rPr>
        <w:t>Common grass – Fescues (small blades)</w:t>
      </w: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proofErr w:type="gramStart"/>
      <w:r w:rsidRPr="003401D0">
        <w:rPr>
          <w:rFonts w:ascii="Times New Roman" w:hAnsi="Times New Roman" w:cs="Times New Roman"/>
          <w:sz w:val="24"/>
          <w:szCs w:val="24"/>
        </w:rPr>
        <w:t>Carpet lawn to be used for lawns within the bungalows.</w:t>
      </w:r>
      <w:proofErr w:type="gramEnd"/>
      <w:r w:rsidRPr="003401D0">
        <w:rPr>
          <w:rFonts w:ascii="Times New Roman" w:hAnsi="Times New Roman" w:cs="Times New Roman"/>
          <w:sz w:val="24"/>
          <w:szCs w:val="24"/>
        </w:rPr>
        <w:t xml:space="preserve">  </w:t>
      </w:r>
      <w:proofErr w:type="gramStart"/>
      <w:r w:rsidRPr="003401D0">
        <w:rPr>
          <w:rFonts w:ascii="Times New Roman" w:hAnsi="Times New Roman" w:cs="Times New Roman"/>
          <w:sz w:val="24"/>
          <w:szCs w:val="24"/>
        </w:rPr>
        <w:t>Shade grass to be used in footpaths and large lawns.</w:t>
      </w:r>
      <w:proofErr w:type="gramEnd"/>
      <w:r w:rsidRPr="003401D0">
        <w:rPr>
          <w:rFonts w:ascii="Times New Roman" w:hAnsi="Times New Roman" w:cs="Times New Roman"/>
          <w:sz w:val="24"/>
          <w:szCs w:val="24"/>
        </w:rPr>
        <w:t xml:space="preserve"> Alternatively, common grass can also be used in place of shade grass. </w:t>
      </w: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r w:rsidRPr="003401D0">
        <w:rPr>
          <w:rFonts w:ascii="Times New Roman" w:hAnsi="Times New Roman" w:cs="Times New Roman"/>
          <w:sz w:val="24"/>
          <w:szCs w:val="24"/>
        </w:rPr>
        <w:t xml:space="preserve">Purchase is advised to get details about cost of grass (both in sacks and ready to </w:t>
      </w:r>
      <w:proofErr w:type="gramStart"/>
      <w:r w:rsidRPr="003401D0">
        <w:rPr>
          <w:rFonts w:ascii="Times New Roman" w:hAnsi="Times New Roman" w:cs="Times New Roman"/>
          <w:sz w:val="24"/>
          <w:szCs w:val="24"/>
        </w:rPr>
        <w:t>lay</w:t>
      </w:r>
      <w:proofErr w:type="gramEnd"/>
      <w:r w:rsidRPr="003401D0">
        <w:rPr>
          <w:rFonts w:ascii="Times New Roman" w:hAnsi="Times New Roman" w:cs="Times New Roman"/>
          <w:sz w:val="24"/>
          <w:szCs w:val="24"/>
        </w:rPr>
        <w:t xml:space="preserve">), red mud, laying cost, etc., from project managers so that a circular for rates can be issued.  </w:t>
      </w: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r w:rsidRPr="003401D0">
        <w:rPr>
          <w:rFonts w:ascii="Times New Roman" w:hAnsi="Times New Roman" w:cs="Times New Roman"/>
          <w:sz w:val="24"/>
          <w:szCs w:val="24"/>
        </w:rPr>
        <w:t xml:space="preserve">Planters should be planted in a similar manner as lawns. </w:t>
      </w: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r w:rsidRPr="003401D0">
        <w:rPr>
          <w:rFonts w:ascii="Times New Roman" w:hAnsi="Times New Roman" w:cs="Times New Roman"/>
          <w:sz w:val="24"/>
          <w:szCs w:val="24"/>
        </w:rPr>
        <w:t xml:space="preserve">Tree plantation along footpaths and other areas should be planted </w:t>
      </w:r>
      <w:proofErr w:type="spellStart"/>
      <w:proofErr w:type="gramStart"/>
      <w:r w:rsidRPr="003401D0">
        <w:rPr>
          <w:rFonts w:ascii="Times New Roman" w:hAnsi="Times New Roman" w:cs="Times New Roman"/>
          <w:sz w:val="24"/>
          <w:szCs w:val="24"/>
        </w:rPr>
        <w:t>atleast</w:t>
      </w:r>
      <w:proofErr w:type="spellEnd"/>
      <w:r w:rsidRPr="003401D0">
        <w:rPr>
          <w:rFonts w:ascii="Times New Roman" w:hAnsi="Times New Roman" w:cs="Times New Roman"/>
          <w:sz w:val="24"/>
          <w:szCs w:val="24"/>
        </w:rPr>
        <w:t xml:space="preserve">  1</w:t>
      </w:r>
      <w:proofErr w:type="gramEnd"/>
      <w:r w:rsidRPr="003401D0">
        <w:rPr>
          <w:rFonts w:ascii="Times New Roman" w:hAnsi="Times New Roman" w:cs="Times New Roman"/>
          <w:sz w:val="24"/>
          <w:szCs w:val="24"/>
        </w:rPr>
        <w:t xml:space="preserve"> ft from the CRS of the compound wall.  Use a 2 ft CC ring for tree plantation.  The CC ring should be at the same level as the </w:t>
      </w:r>
      <w:proofErr w:type="spellStart"/>
      <w:r w:rsidRPr="003401D0">
        <w:rPr>
          <w:rFonts w:ascii="Times New Roman" w:hAnsi="Times New Roman" w:cs="Times New Roman"/>
          <w:sz w:val="24"/>
          <w:szCs w:val="24"/>
        </w:rPr>
        <w:t>crub</w:t>
      </w:r>
      <w:proofErr w:type="spellEnd"/>
      <w:r w:rsidRPr="003401D0">
        <w:rPr>
          <w:rFonts w:ascii="Times New Roman" w:hAnsi="Times New Roman" w:cs="Times New Roman"/>
          <w:sz w:val="24"/>
          <w:szCs w:val="24"/>
        </w:rPr>
        <w:t xml:space="preserve"> stone or FFL of the lawn.  Excavate a round pit 2 ft in </w:t>
      </w:r>
      <w:proofErr w:type="spellStart"/>
      <w:r w:rsidRPr="003401D0">
        <w:rPr>
          <w:rFonts w:ascii="Times New Roman" w:hAnsi="Times New Roman" w:cs="Times New Roman"/>
          <w:sz w:val="24"/>
          <w:szCs w:val="24"/>
        </w:rPr>
        <w:t>dia</w:t>
      </w:r>
      <w:proofErr w:type="spellEnd"/>
      <w:r w:rsidRPr="003401D0">
        <w:rPr>
          <w:rFonts w:ascii="Times New Roman" w:hAnsi="Times New Roman" w:cs="Times New Roman"/>
          <w:sz w:val="24"/>
          <w:szCs w:val="24"/>
        </w:rPr>
        <w:t xml:space="preserve"> and 3 ft deep, fill with red mud and 10% manure.  Here too red mud must be 3” below the top of the ring.</w:t>
      </w: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r w:rsidRPr="003401D0">
        <w:rPr>
          <w:rFonts w:ascii="Times New Roman" w:hAnsi="Times New Roman" w:cs="Times New Roman"/>
          <w:sz w:val="24"/>
          <w:szCs w:val="24"/>
        </w:rPr>
        <w:t>Plan for the above is enclosed.</w:t>
      </w: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r w:rsidRPr="003401D0">
        <w:rPr>
          <w:rFonts w:ascii="Times New Roman" w:hAnsi="Times New Roman" w:cs="Times New Roman"/>
          <w:sz w:val="24"/>
          <w:szCs w:val="24"/>
        </w:rPr>
        <w:t>Compost pit should be made at each site where organic material like leaves can be decomposed to make manure. In all villa sites make four bins each of 4 ft height, 1 ft below ground and 3 ft above ground, using CC rings. In apartment sites make two such bins. Fill and compact each bin till it is full.  Let it decompose for one or two months before it can be used as manure for plants and lawns.</w:t>
      </w: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r w:rsidRPr="003401D0">
        <w:rPr>
          <w:rFonts w:ascii="Times New Roman" w:hAnsi="Times New Roman" w:cs="Times New Roman"/>
          <w:sz w:val="24"/>
          <w:szCs w:val="24"/>
        </w:rPr>
        <w:t>Relevant drawing is attached is figure 18 in circular 889(a)</w:t>
      </w: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p>
    <w:p w:rsidR="003401D0" w:rsidRPr="003401D0" w:rsidRDefault="003401D0" w:rsidP="003401D0">
      <w:pPr>
        <w:spacing w:after="0" w:line="240" w:lineRule="auto"/>
        <w:rPr>
          <w:rFonts w:ascii="Times New Roman" w:hAnsi="Times New Roman" w:cs="Times New Roman"/>
          <w:sz w:val="24"/>
          <w:szCs w:val="24"/>
        </w:rPr>
      </w:pPr>
      <w:proofErr w:type="spellStart"/>
      <w:r w:rsidRPr="003401D0">
        <w:rPr>
          <w:rFonts w:ascii="Times New Roman" w:hAnsi="Times New Roman" w:cs="Times New Roman"/>
          <w:sz w:val="24"/>
          <w:szCs w:val="24"/>
        </w:rPr>
        <w:t>Soham</w:t>
      </w:r>
      <w:proofErr w:type="spellEnd"/>
      <w:r w:rsidRPr="003401D0">
        <w:rPr>
          <w:rFonts w:ascii="Times New Roman" w:hAnsi="Times New Roman" w:cs="Times New Roman"/>
          <w:sz w:val="24"/>
          <w:szCs w:val="24"/>
        </w:rPr>
        <w:t xml:space="preserve"> </w:t>
      </w:r>
      <w:proofErr w:type="spellStart"/>
      <w:r w:rsidRPr="003401D0">
        <w:rPr>
          <w:rFonts w:ascii="Times New Roman" w:hAnsi="Times New Roman" w:cs="Times New Roman"/>
          <w:sz w:val="24"/>
          <w:szCs w:val="24"/>
        </w:rPr>
        <w:t>Modi</w:t>
      </w:r>
      <w:proofErr w:type="spellEnd"/>
    </w:p>
    <w:p w:rsidR="00DA48E4" w:rsidRPr="003401D0" w:rsidRDefault="00DA48E4" w:rsidP="003401D0">
      <w:pPr>
        <w:spacing w:after="0" w:line="240" w:lineRule="auto"/>
        <w:rPr>
          <w:rFonts w:ascii="Times New Roman" w:hAnsi="Times New Roman" w:cs="Times New Roman"/>
          <w:sz w:val="24"/>
          <w:szCs w:val="24"/>
        </w:rPr>
      </w:pPr>
    </w:p>
    <w:sectPr w:rsidR="00DA48E4" w:rsidRPr="003401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401D0"/>
    <w:rsid w:val="003401D0"/>
    <w:rsid w:val="00DA4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2020-08-17T09:00:00Z</dcterms:created>
  <dcterms:modified xsi:type="dcterms:W3CDTF">2020-08-17T09:00:00Z</dcterms:modified>
</cp:coreProperties>
</file>