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Circular no. </w:t>
      </w:r>
      <w:r w:rsidRPr="008C0542">
        <w:rPr>
          <w:rFonts w:ascii="Times New Roman" w:hAnsi="Times New Roman" w:cs="Times New Roman"/>
          <w:b/>
          <w:sz w:val="24"/>
          <w:szCs w:val="24"/>
        </w:rPr>
        <w:t>891(b)</w:t>
      </w:r>
      <w:r w:rsidRPr="008C0542">
        <w:rPr>
          <w:rFonts w:ascii="Times New Roman" w:hAnsi="Times New Roman" w:cs="Times New Roman"/>
          <w:sz w:val="24"/>
          <w:szCs w:val="24"/>
        </w:rPr>
        <w:t xml:space="preserve"> – Construction </w:t>
      </w:r>
      <w:proofErr w:type="spellStart"/>
      <w:r w:rsidRPr="008C0542">
        <w:rPr>
          <w:rFonts w:ascii="Times New Roman" w:hAnsi="Times New Roman" w:cs="Times New Roman"/>
          <w:sz w:val="24"/>
          <w:szCs w:val="24"/>
        </w:rPr>
        <w:t>Divsion</w:t>
      </w:r>
      <w:proofErr w:type="spellEnd"/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  <w:t>Date: 17.05.2017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The Engineers,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0542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8C0542">
        <w:rPr>
          <w:rFonts w:ascii="Times New Roman" w:hAnsi="Times New Roman" w:cs="Times New Roman"/>
          <w:sz w:val="24"/>
          <w:szCs w:val="24"/>
        </w:rPr>
        <w:t xml:space="preserve"> Properties &amp; Investments </w:t>
      </w:r>
      <w:proofErr w:type="spellStart"/>
      <w:r w:rsidRPr="008C0542">
        <w:rPr>
          <w:rFonts w:ascii="Times New Roman" w:hAnsi="Times New Roman" w:cs="Times New Roman"/>
          <w:sz w:val="24"/>
          <w:szCs w:val="24"/>
        </w:rPr>
        <w:t>Pvt.Ltd</w:t>
      </w:r>
      <w:proofErr w:type="spellEnd"/>
      <w:r w:rsidRPr="008C0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8C054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Sub.: C</w:t>
      </w:r>
      <w:r w:rsidR="00023F32" w:rsidRPr="008C0542">
        <w:rPr>
          <w:rFonts w:ascii="Times New Roman" w:hAnsi="Times New Roman" w:cs="Times New Roman"/>
          <w:sz w:val="24"/>
          <w:szCs w:val="24"/>
        </w:rPr>
        <w:t xml:space="preserve">ollection of room rent and electricity charges for </w:t>
      </w:r>
      <w:proofErr w:type="spellStart"/>
      <w:r w:rsidR="00023F32" w:rsidRPr="008C054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023F32" w:rsidRPr="008C0542">
        <w:rPr>
          <w:rFonts w:ascii="Times New Roman" w:hAnsi="Times New Roman" w:cs="Times New Roman"/>
          <w:sz w:val="24"/>
          <w:szCs w:val="24"/>
        </w:rPr>
        <w:t xml:space="preserve"> quarters – Revised rates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Engineers are requested to collect room rent and electricity charges as given below from 1</w:t>
      </w:r>
      <w:r w:rsidRPr="008C05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C0542">
        <w:rPr>
          <w:rFonts w:ascii="Times New Roman" w:hAnsi="Times New Roman" w:cs="Times New Roman"/>
          <w:sz w:val="24"/>
          <w:szCs w:val="24"/>
        </w:rPr>
        <w:t xml:space="preserve"> October 2011, as per the revised rates.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a) Room rent</w:t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  <w:t>-</w:t>
      </w:r>
      <w:r w:rsidRPr="008C0542">
        <w:rPr>
          <w:rFonts w:ascii="Times New Roman" w:hAnsi="Times New Roman" w:cs="Times New Roman"/>
          <w:sz w:val="24"/>
          <w:szCs w:val="24"/>
        </w:rPr>
        <w:tab/>
        <w:t>Rs. 75/- per week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b) Electricity charges for single tube light</w:t>
      </w:r>
      <w:r w:rsidRPr="008C0542">
        <w:rPr>
          <w:rFonts w:ascii="Times New Roman" w:hAnsi="Times New Roman" w:cs="Times New Roman"/>
          <w:sz w:val="24"/>
          <w:szCs w:val="24"/>
        </w:rPr>
        <w:tab/>
        <w:t>-</w:t>
      </w:r>
      <w:r w:rsidRPr="008C0542">
        <w:rPr>
          <w:rFonts w:ascii="Times New Roman" w:hAnsi="Times New Roman" w:cs="Times New Roman"/>
          <w:sz w:val="24"/>
          <w:szCs w:val="24"/>
        </w:rPr>
        <w:tab/>
        <w:t>Rs. 25/- per week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c) Electricity charges for T.V</w:t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  <w:t>-</w:t>
      </w:r>
      <w:r w:rsidRPr="008C0542">
        <w:rPr>
          <w:rFonts w:ascii="Times New Roman" w:hAnsi="Times New Roman" w:cs="Times New Roman"/>
          <w:sz w:val="24"/>
          <w:szCs w:val="24"/>
        </w:rPr>
        <w:tab/>
        <w:t>Rs. 40/- per week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d) Electricity charges for single fan</w:t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  <w:t>-</w:t>
      </w:r>
      <w:r w:rsidRPr="008C0542">
        <w:rPr>
          <w:rFonts w:ascii="Times New Roman" w:hAnsi="Times New Roman" w:cs="Times New Roman"/>
          <w:sz w:val="24"/>
          <w:szCs w:val="24"/>
        </w:rPr>
        <w:tab/>
        <w:t>Rs. 30/- per week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e) Electricity charges for Music system</w:t>
      </w:r>
      <w:r w:rsidRPr="008C0542">
        <w:rPr>
          <w:rFonts w:ascii="Times New Roman" w:hAnsi="Times New Roman" w:cs="Times New Roman"/>
          <w:sz w:val="24"/>
          <w:szCs w:val="24"/>
        </w:rPr>
        <w:tab/>
        <w:t>-</w:t>
      </w:r>
      <w:r w:rsidRPr="008C0542">
        <w:rPr>
          <w:rFonts w:ascii="Times New Roman" w:hAnsi="Times New Roman" w:cs="Times New Roman"/>
          <w:sz w:val="24"/>
          <w:szCs w:val="24"/>
        </w:rPr>
        <w:tab/>
        <w:t>Rs. 50/- per week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Electricity charges shall be charged only if the </w:t>
      </w:r>
      <w:proofErr w:type="spellStart"/>
      <w:r w:rsidRPr="008C054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8C0542">
        <w:rPr>
          <w:rFonts w:ascii="Times New Roman" w:hAnsi="Times New Roman" w:cs="Times New Roman"/>
          <w:sz w:val="24"/>
          <w:szCs w:val="24"/>
        </w:rPr>
        <w:t xml:space="preserve"> is using any of the above.  Charges are for week i.e., starting on Saturday and ending on Friday (7 days). Day time power can be supplied only on Sundays and Festivals.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There shall be no charges for huts. Hereafter, an allowance of Rs. 1,500/- per hut (including </w:t>
      </w:r>
      <w:proofErr w:type="spellStart"/>
      <w:r w:rsidRPr="008C054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8C0542">
        <w:rPr>
          <w:rFonts w:ascii="Times New Roman" w:hAnsi="Times New Roman" w:cs="Times New Roman"/>
          <w:sz w:val="24"/>
          <w:szCs w:val="24"/>
        </w:rPr>
        <w:t xml:space="preserve"> and material) to be given to the contractor so that he can purchase the material required to erect a new hut.</w:t>
      </w: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Managing Director</w:t>
      </w:r>
    </w:p>
    <w:p w:rsidR="006323A0" w:rsidRPr="008C0542" w:rsidRDefault="006323A0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3A0" w:rsidRPr="008C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23F32"/>
    <w:rsid w:val="00023F32"/>
    <w:rsid w:val="006323A0"/>
    <w:rsid w:val="008C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dcterms:created xsi:type="dcterms:W3CDTF">2020-08-17T09:23:00Z</dcterms:created>
  <dcterms:modified xsi:type="dcterms:W3CDTF">2020-08-17T09:23:00Z</dcterms:modified>
</cp:coreProperties>
</file>