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566" w:rsidRPr="00CA6566" w:rsidRDefault="00CA6566" w:rsidP="00CA6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566">
        <w:rPr>
          <w:rFonts w:ascii="Times New Roman" w:hAnsi="Times New Roman" w:cs="Times New Roman"/>
          <w:sz w:val="24"/>
          <w:szCs w:val="24"/>
        </w:rPr>
        <w:t>Internal Memo No. 912/25 – Construction Division</w:t>
      </w:r>
      <w:r w:rsidRPr="00CA6566">
        <w:rPr>
          <w:rFonts w:ascii="Times New Roman" w:hAnsi="Times New Roman" w:cs="Times New Roman"/>
          <w:sz w:val="24"/>
          <w:szCs w:val="24"/>
        </w:rPr>
        <w:tab/>
      </w:r>
      <w:r w:rsidRPr="00CA6566">
        <w:rPr>
          <w:rFonts w:ascii="Times New Roman" w:hAnsi="Times New Roman" w:cs="Times New Roman"/>
          <w:sz w:val="24"/>
          <w:szCs w:val="24"/>
        </w:rPr>
        <w:tab/>
      </w:r>
      <w:r w:rsidRPr="00CA6566">
        <w:rPr>
          <w:rFonts w:ascii="Times New Roman" w:hAnsi="Times New Roman" w:cs="Times New Roman"/>
          <w:sz w:val="24"/>
          <w:szCs w:val="24"/>
        </w:rPr>
        <w:tab/>
        <w:t>Date: 15.06.2009</w:t>
      </w:r>
    </w:p>
    <w:p w:rsidR="00CA6566" w:rsidRPr="00CA6566" w:rsidRDefault="00CA6566" w:rsidP="00CA6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566" w:rsidRPr="00CA6566" w:rsidRDefault="00CA6566" w:rsidP="00CA6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566" w:rsidRPr="00CA6566" w:rsidRDefault="00CA6566" w:rsidP="00CA6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566">
        <w:rPr>
          <w:rFonts w:ascii="Times New Roman" w:hAnsi="Times New Roman" w:cs="Times New Roman"/>
          <w:sz w:val="24"/>
          <w:szCs w:val="24"/>
        </w:rPr>
        <w:t>To,</w:t>
      </w:r>
    </w:p>
    <w:p w:rsidR="00CA6566" w:rsidRPr="00CA6566" w:rsidRDefault="00CA6566" w:rsidP="00CA6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566">
        <w:rPr>
          <w:rFonts w:ascii="Times New Roman" w:hAnsi="Times New Roman" w:cs="Times New Roman"/>
          <w:sz w:val="24"/>
          <w:szCs w:val="24"/>
        </w:rPr>
        <w:t>All Project Managers,</w:t>
      </w:r>
    </w:p>
    <w:p w:rsidR="00CA6566" w:rsidRPr="00CA6566" w:rsidRDefault="00CA6566" w:rsidP="00CA6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566" w:rsidRPr="00CA6566" w:rsidRDefault="00CA6566" w:rsidP="00CA6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566">
        <w:rPr>
          <w:rFonts w:ascii="Times New Roman" w:hAnsi="Times New Roman" w:cs="Times New Roman"/>
          <w:sz w:val="24"/>
          <w:szCs w:val="24"/>
        </w:rPr>
        <w:t>Sub.: Raising bills on time</w:t>
      </w:r>
    </w:p>
    <w:p w:rsidR="00CA6566" w:rsidRPr="00CA6566" w:rsidRDefault="00CA6566" w:rsidP="00CA6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566" w:rsidRPr="00CA6566" w:rsidRDefault="00CA6566" w:rsidP="00CA6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566">
        <w:rPr>
          <w:rFonts w:ascii="Times New Roman" w:hAnsi="Times New Roman" w:cs="Times New Roman"/>
          <w:sz w:val="24"/>
          <w:szCs w:val="24"/>
        </w:rPr>
        <w:t>The bills of centering contractors and 60% bills for material supplied by contractors should be sent to head office within 2 working day of receiving the material or completing the work.  Failure to do so will attract a penalty of Rs. 500/- per bill.</w:t>
      </w:r>
    </w:p>
    <w:p w:rsidR="00CA6566" w:rsidRPr="00CA6566" w:rsidRDefault="00CA6566" w:rsidP="00CA6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566" w:rsidRPr="00CA6566" w:rsidRDefault="00CA6566" w:rsidP="00CA6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566">
        <w:rPr>
          <w:rFonts w:ascii="Times New Roman" w:hAnsi="Times New Roman" w:cs="Times New Roman"/>
          <w:sz w:val="24"/>
          <w:szCs w:val="24"/>
        </w:rPr>
        <w:t>For all other works, bills should be sent flat wise / bungalow wise or block wise within one week of completing the work.  Failure to send the bills to head office will also attract a penalty of Rs. 500/- per bill.</w:t>
      </w:r>
    </w:p>
    <w:p w:rsidR="00CA6566" w:rsidRPr="00CA6566" w:rsidRDefault="00CA6566" w:rsidP="00CA6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566" w:rsidRPr="00CA6566" w:rsidRDefault="00CA6566" w:rsidP="00CA6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566">
        <w:rPr>
          <w:rFonts w:ascii="Times New Roman" w:hAnsi="Times New Roman" w:cs="Times New Roman"/>
          <w:sz w:val="24"/>
          <w:szCs w:val="24"/>
        </w:rPr>
        <w:t xml:space="preserve">Accountants shall bring to the notice of M.D. if the bills receipt date is more than as specified above, so that a penalty can be imposed.  Similarly </w:t>
      </w:r>
      <w:proofErr w:type="spellStart"/>
      <w:r w:rsidRPr="00CA6566">
        <w:rPr>
          <w:rFonts w:ascii="Times New Roman" w:hAnsi="Times New Roman" w:cs="Times New Roman"/>
          <w:sz w:val="24"/>
          <w:szCs w:val="24"/>
        </w:rPr>
        <w:t>Srinivas</w:t>
      </w:r>
      <w:proofErr w:type="spellEnd"/>
      <w:r w:rsidRPr="00CA6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566">
        <w:rPr>
          <w:rFonts w:ascii="Times New Roman" w:hAnsi="Times New Roman" w:cs="Times New Roman"/>
          <w:sz w:val="24"/>
          <w:szCs w:val="24"/>
        </w:rPr>
        <w:t>Rao</w:t>
      </w:r>
      <w:proofErr w:type="spellEnd"/>
      <w:r w:rsidRPr="00CA6566">
        <w:rPr>
          <w:rFonts w:ascii="Times New Roman" w:hAnsi="Times New Roman" w:cs="Times New Roman"/>
          <w:sz w:val="24"/>
          <w:szCs w:val="24"/>
        </w:rPr>
        <w:t xml:space="preserve"> shall bring to the notice of M.D. bills for materials that are received late.</w:t>
      </w:r>
    </w:p>
    <w:p w:rsidR="00CA6566" w:rsidRPr="00CA6566" w:rsidRDefault="00CA6566" w:rsidP="00CA6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566" w:rsidRPr="00CA6566" w:rsidRDefault="00CA6566" w:rsidP="00CA6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566" w:rsidRPr="00CA6566" w:rsidRDefault="00CA6566" w:rsidP="00CA6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566" w:rsidRPr="00CA6566" w:rsidRDefault="00CA6566" w:rsidP="00CA6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566">
        <w:rPr>
          <w:rFonts w:ascii="Times New Roman" w:hAnsi="Times New Roman" w:cs="Times New Roman"/>
          <w:sz w:val="24"/>
          <w:szCs w:val="24"/>
        </w:rPr>
        <w:t>Soham</w:t>
      </w:r>
      <w:proofErr w:type="spellEnd"/>
      <w:r w:rsidRPr="00CA6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566">
        <w:rPr>
          <w:rFonts w:ascii="Times New Roman" w:hAnsi="Times New Roman" w:cs="Times New Roman"/>
          <w:sz w:val="24"/>
          <w:szCs w:val="24"/>
        </w:rPr>
        <w:t>Modi</w:t>
      </w:r>
      <w:proofErr w:type="spellEnd"/>
      <w:r w:rsidRPr="00CA6566">
        <w:rPr>
          <w:rFonts w:ascii="Times New Roman" w:hAnsi="Times New Roman" w:cs="Times New Roman"/>
          <w:sz w:val="24"/>
          <w:szCs w:val="24"/>
        </w:rPr>
        <w:t>.</w:t>
      </w:r>
    </w:p>
    <w:p w:rsidR="00F423EB" w:rsidRDefault="00F423EB" w:rsidP="00CA6566"/>
    <w:sectPr w:rsidR="00F42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A6566"/>
    <w:rsid w:val="00CA6566"/>
    <w:rsid w:val="00F42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2</cp:revision>
  <dcterms:created xsi:type="dcterms:W3CDTF">2020-08-24T06:41:00Z</dcterms:created>
  <dcterms:modified xsi:type="dcterms:W3CDTF">2020-08-24T06:44:00Z</dcterms:modified>
</cp:coreProperties>
</file>