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AD" w:rsidRPr="005745AD" w:rsidRDefault="005745AD" w:rsidP="005745AD">
      <w:pPr>
        <w:spacing w:after="0" w:line="240" w:lineRule="auto"/>
        <w:rPr>
          <w:rFonts w:ascii="Times New Roman" w:hAnsi="Times New Roman" w:cs="Times New Roman"/>
          <w:sz w:val="24"/>
          <w:szCs w:val="24"/>
        </w:rPr>
      </w:pPr>
      <w:r w:rsidRPr="005745AD">
        <w:rPr>
          <w:rFonts w:ascii="Times New Roman" w:hAnsi="Times New Roman" w:cs="Times New Roman"/>
          <w:sz w:val="24"/>
          <w:szCs w:val="24"/>
        </w:rPr>
        <w:t xml:space="preserve">Old circular no. 511(a)/New Intl Memo no. </w:t>
      </w:r>
      <w:r w:rsidRPr="005745AD">
        <w:rPr>
          <w:rFonts w:ascii="Times New Roman" w:hAnsi="Times New Roman" w:cs="Times New Roman"/>
          <w:b/>
          <w:sz w:val="24"/>
          <w:szCs w:val="24"/>
        </w:rPr>
        <w:t xml:space="preserve">912/75 </w:t>
      </w:r>
      <w:r w:rsidRPr="005745AD">
        <w:rPr>
          <w:rFonts w:ascii="Times New Roman" w:hAnsi="Times New Roman" w:cs="Times New Roman"/>
          <w:b/>
          <w:sz w:val="24"/>
          <w:szCs w:val="24"/>
        </w:rPr>
        <w:tab/>
      </w:r>
      <w:r w:rsidRPr="005745AD">
        <w:rPr>
          <w:rFonts w:ascii="Times New Roman" w:hAnsi="Times New Roman" w:cs="Times New Roman"/>
          <w:sz w:val="24"/>
          <w:szCs w:val="24"/>
        </w:rPr>
        <w:tab/>
      </w:r>
      <w:r w:rsidRPr="005745AD">
        <w:rPr>
          <w:rFonts w:ascii="Times New Roman" w:hAnsi="Times New Roman" w:cs="Times New Roman"/>
          <w:sz w:val="24"/>
          <w:szCs w:val="24"/>
        </w:rPr>
        <w:tab/>
      </w:r>
      <w:r w:rsidRPr="005745AD">
        <w:rPr>
          <w:rFonts w:ascii="Times New Roman" w:hAnsi="Times New Roman" w:cs="Times New Roman"/>
          <w:sz w:val="24"/>
          <w:szCs w:val="24"/>
        </w:rPr>
        <w:tab/>
        <w:t>Date: 28.07.2005</w:t>
      </w: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r w:rsidRPr="005745AD">
        <w:rPr>
          <w:rFonts w:ascii="Times New Roman" w:hAnsi="Times New Roman" w:cs="Times New Roman"/>
          <w:sz w:val="24"/>
          <w:szCs w:val="24"/>
        </w:rPr>
        <w:t>Sub.: Minor Sites – Register Inspection</w:t>
      </w: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r w:rsidRPr="005745AD">
        <w:rPr>
          <w:rFonts w:ascii="Times New Roman" w:hAnsi="Times New Roman" w:cs="Times New Roman"/>
          <w:sz w:val="24"/>
          <w:szCs w:val="24"/>
        </w:rPr>
        <w:t xml:space="preserve">Security, in-charge and / or site supervisor of each site shall bring their registers for inspection to the head office on Friday evening or Saturday morning.  </w:t>
      </w: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proofErr w:type="spellStart"/>
      <w:r w:rsidRPr="005745AD">
        <w:rPr>
          <w:rFonts w:ascii="Times New Roman" w:hAnsi="Times New Roman" w:cs="Times New Roman"/>
          <w:sz w:val="24"/>
          <w:szCs w:val="24"/>
        </w:rPr>
        <w:t>Majid</w:t>
      </w:r>
      <w:proofErr w:type="spellEnd"/>
      <w:r w:rsidRPr="005745AD">
        <w:rPr>
          <w:rFonts w:ascii="Times New Roman" w:hAnsi="Times New Roman" w:cs="Times New Roman"/>
          <w:sz w:val="24"/>
          <w:szCs w:val="24"/>
        </w:rPr>
        <w:t xml:space="preserve"> / Jay Kumar or in his absence the respective accountant shall inspect the registers and verify the vouchers for weekly payment.  However, major sites viz., SOB, SOA, GMG, PMR, MFH will be exempted from bringing the registers to the office.  In fact, the registers of SOB, SOA, GMG, PMR, </w:t>
      </w:r>
      <w:proofErr w:type="gramStart"/>
      <w:r w:rsidRPr="005745AD">
        <w:rPr>
          <w:rFonts w:ascii="Times New Roman" w:hAnsi="Times New Roman" w:cs="Times New Roman"/>
          <w:sz w:val="24"/>
          <w:szCs w:val="24"/>
        </w:rPr>
        <w:t>MFH</w:t>
      </w:r>
      <w:proofErr w:type="gramEnd"/>
      <w:r w:rsidRPr="005745AD">
        <w:rPr>
          <w:rFonts w:ascii="Times New Roman" w:hAnsi="Times New Roman" w:cs="Times New Roman"/>
          <w:sz w:val="24"/>
          <w:szCs w:val="24"/>
        </w:rPr>
        <w:t xml:space="preserve"> shall not be removed from the site without authorization from the Managing Director. Registers of Minor Sites shall be brought to the office for inspection regularly. </w:t>
      </w: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p>
    <w:p w:rsidR="005745AD" w:rsidRPr="005745AD" w:rsidRDefault="005745AD" w:rsidP="005745AD">
      <w:pPr>
        <w:spacing w:after="0" w:line="240" w:lineRule="auto"/>
        <w:rPr>
          <w:rFonts w:ascii="Times New Roman" w:hAnsi="Times New Roman" w:cs="Times New Roman"/>
          <w:sz w:val="24"/>
          <w:szCs w:val="24"/>
        </w:rPr>
      </w:pPr>
      <w:proofErr w:type="gramStart"/>
      <w:r w:rsidRPr="005745AD">
        <w:rPr>
          <w:rFonts w:ascii="Times New Roman" w:hAnsi="Times New Roman" w:cs="Times New Roman"/>
          <w:sz w:val="24"/>
          <w:szCs w:val="24"/>
        </w:rPr>
        <w:t>Managing Director.</w:t>
      </w:r>
      <w:proofErr w:type="gramEnd"/>
    </w:p>
    <w:p w:rsidR="0010479C" w:rsidRDefault="0010479C" w:rsidP="005745AD"/>
    <w:sectPr w:rsidR="00104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45AD"/>
    <w:rsid w:val="0010479C"/>
    <w:rsid w:val="00574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2020-08-29T05:33:00Z</cp:lastPrinted>
  <dcterms:created xsi:type="dcterms:W3CDTF">2020-08-29T05:32:00Z</dcterms:created>
  <dcterms:modified xsi:type="dcterms:W3CDTF">2020-08-29T05:33:00Z</dcterms:modified>
</cp:coreProperties>
</file>