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CD06F" w14:textId="77777777" w:rsidR="00734662" w:rsidRPr="00A63EA5" w:rsidRDefault="00734662" w:rsidP="00734662">
      <w:r w:rsidRPr="00A63EA5">
        <w:t xml:space="preserve">Circular No. 213(a) – </w:t>
      </w:r>
      <w:r w:rsidRPr="00A63EA5">
        <w:tab/>
        <w:t>Accounts Div.</w:t>
      </w:r>
      <w:r w:rsidRPr="00A63EA5">
        <w:tab/>
      </w:r>
      <w:r w:rsidRPr="00A63EA5">
        <w:tab/>
      </w:r>
      <w:r w:rsidRPr="00A63EA5">
        <w:tab/>
      </w:r>
      <w:r w:rsidRPr="00A63EA5">
        <w:tab/>
      </w:r>
      <w:r w:rsidRPr="00A63EA5">
        <w:tab/>
        <w:t>Date: 04.10.2007</w:t>
      </w:r>
    </w:p>
    <w:p w14:paraId="7FF4F7A1" w14:textId="77777777" w:rsidR="00734662" w:rsidRPr="00A63EA5" w:rsidRDefault="00734662" w:rsidP="00734662"/>
    <w:p w14:paraId="73CCDC5D" w14:textId="77777777" w:rsidR="00734662" w:rsidRPr="00A63EA5" w:rsidRDefault="00734662" w:rsidP="00734662">
      <w:r w:rsidRPr="00A63EA5">
        <w:t>Sub.:  Cash Receipts and cash withdrawals</w:t>
      </w:r>
    </w:p>
    <w:p w14:paraId="152EC5D0" w14:textId="77777777" w:rsidR="00734662" w:rsidRPr="00A63EA5" w:rsidRDefault="00734662" w:rsidP="00734662"/>
    <w:p w14:paraId="3E6770F0" w14:textId="77777777" w:rsidR="00734662" w:rsidRPr="00A63EA5" w:rsidRDefault="00734662" w:rsidP="00734662">
      <w:pPr>
        <w:jc w:val="both"/>
      </w:pPr>
      <w:r w:rsidRPr="00A63EA5">
        <w:t xml:space="preserve">Accountants shall enter the receipt no. and flat/bungalow no. for cash receipt from customers in their cash book.  The receipt books shall be audited by </w:t>
      </w:r>
      <w:proofErr w:type="spellStart"/>
      <w:r w:rsidRPr="00A63EA5">
        <w:t>Sambasiva</w:t>
      </w:r>
      <w:proofErr w:type="spellEnd"/>
      <w:r w:rsidRPr="00A63EA5">
        <w:t xml:space="preserve"> Rao at the end of every month.  Accountants shall certify the receipt books with the Sales &amp; Customer Relation Division once every week (on Thursday) and they shall sign at the back </w:t>
      </w:r>
      <w:proofErr w:type="spellStart"/>
      <w:r w:rsidRPr="00A63EA5">
        <w:t>o</w:t>
      </w:r>
      <w:proofErr w:type="spellEnd"/>
      <w:r w:rsidRPr="00A63EA5">
        <w:t xml:space="preserve"> every receipt in the receipt books as confirmation of having received the amount.</w:t>
      </w:r>
    </w:p>
    <w:p w14:paraId="21647FC1" w14:textId="77777777" w:rsidR="00734662" w:rsidRPr="00A63EA5" w:rsidRDefault="00734662" w:rsidP="00734662">
      <w:pPr>
        <w:jc w:val="both"/>
      </w:pPr>
    </w:p>
    <w:p w14:paraId="2785DD6A" w14:textId="77777777" w:rsidR="00734662" w:rsidRPr="00A63EA5" w:rsidRDefault="00734662" w:rsidP="00734662">
      <w:pPr>
        <w:jc w:val="both"/>
      </w:pPr>
      <w:r w:rsidRPr="00A63EA5">
        <w:t xml:space="preserve">No receipt shall be given on the letter head for cash receipts.  In case where receipts books are not available cash receipt on letter head must be signed by Kanaka Rao </w:t>
      </w:r>
      <w:proofErr w:type="gramStart"/>
      <w:r w:rsidRPr="00A63EA5">
        <w:t>or  M.D.</w:t>
      </w:r>
      <w:proofErr w:type="gramEnd"/>
    </w:p>
    <w:p w14:paraId="558BFE3A" w14:textId="77777777" w:rsidR="00734662" w:rsidRPr="00A63EA5" w:rsidRDefault="00734662" w:rsidP="00734662">
      <w:pPr>
        <w:jc w:val="both"/>
      </w:pPr>
    </w:p>
    <w:p w14:paraId="76A4E549" w14:textId="77777777" w:rsidR="00734662" w:rsidRPr="00A63EA5" w:rsidRDefault="00734662" w:rsidP="00734662">
      <w:pPr>
        <w:jc w:val="both"/>
      </w:pPr>
      <w:r w:rsidRPr="00A63EA5">
        <w:t>Cheque no. must be entered for all cash withdrawals in the cash book.</w:t>
      </w:r>
    </w:p>
    <w:p w14:paraId="2EFD2924" w14:textId="77777777" w:rsidR="00734662" w:rsidRPr="00A63EA5" w:rsidRDefault="00734662" w:rsidP="00734662">
      <w:pPr>
        <w:jc w:val="both"/>
      </w:pPr>
    </w:p>
    <w:p w14:paraId="41201B3A" w14:textId="77777777" w:rsidR="00734662" w:rsidRPr="00A63EA5" w:rsidRDefault="00734662" w:rsidP="00734662">
      <w:pPr>
        <w:jc w:val="both"/>
      </w:pPr>
      <w:r w:rsidRPr="00A63EA5">
        <w:t xml:space="preserve">Cash books must be maintained </w:t>
      </w:r>
      <w:proofErr w:type="gramStart"/>
      <w:r w:rsidRPr="00A63EA5">
        <w:t>on a daily basis</w:t>
      </w:r>
      <w:proofErr w:type="gramEnd"/>
      <w:r w:rsidRPr="00A63EA5">
        <w:t xml:space="preserve"> and cash reconciliation with physical cash at the end of each day must be done.</w:t>
      </w:r>
    </w:p>
    <w:p w14:paraId="07C14F0C" w14:textId="77777777" w:rsidR="00734662" w:rsidRPr="00A63EA5" w:rsidRDefault="00734662" w:rsidP="00734662">
      <w:pPr>
        <w:jc w:val="both"/>
      </w:pPr>
    </w:p>
    <w:p w14:paraId="1E024412" w14:textId="77777777" w:rsidR="00734662" w:rsidRPr="00A63EA5" w:rsidRDefault="00734662" w:rsidP="00734662">
      <w:pPr>
        <w:jc w:val="both"/>
      </w:pPr>
    </w:p>
    <w:p w14:paraId="57FA2FAB" w14:textId="77777777" w:rsidR="00734662" w:rsidRPr="00A63EA5" w:rsidRDefault="00734662" w:rsidP="00734662">
      <w:pPr>
        <w:jc w:val="both"/>
      </w:pPr>
    </w:p>
    <w:p w14:paraId="340397C0" w14:textId="77777777" w:rsidR="00734662" w:rsidRPr="00A63EA5" w:rsidRDefault="00734662" w:rsidP="00734662">
      <w:pPr>
        <w:jc w:val="both"/>
      </w:pPr>
    </w:p>
    <w:p w14:paraId="08E1786B" w14:textId="77777777" w:rsidR="00734662" w:rsidRPr="00A63EA5" w:rsidRDefault="00734662" w:rsidP="00734662"/>
    <w:p w14:paraId="4CD56847" w14:textId="77777777" w:rsidR="00734662" w:rsidRPr="00A63EA5" w:rsidRDefault="00734662" w:rsidP="00734662"/>
    <w:p w14:paraId="320E499B" w14:textId="77777777" w:rsidR="00734662" w:rsidRPr="00A63EA5" w:rsidRDefault="00734662" w:rsidP="00734662">
      <w:r w:rsidRPr="00A63EA5">
        <w:t>Managing Director</w:t>
      </w:r>
    </w:p>
    <w:p w14:paraId="26593CA9" w14:textId="0D3C6ED1" w:rsidR="004C4CBC" w:rsidRDefault="004C4CBC" w:rsidP="00734662"/>
    <w:sectPr w:rsidR="004C4C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2EC"/>
    <w:rsid w:val="004C4CBC"/>
    <w:rsid w:val="00734662"/>
    <w:rsid w:val="0078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41CA9"/>
  <w15:chartTrackingRefBased/>
  <w15:docId w15:val="{A4C50F33-6B7C-4651-8C4A-A48D806B1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</dc:creator>
  <cp:keywords/>
  <dc:description/>
  <cp:lastModifiedBy>aruna</cp:lastModifiedBy>
  <cp:revision>2</cp:revision>
  <cp:lastPrinted>2020-09-09T17:44:00Z</cp:lastPrinted>
  <dcterms:created xsi:type="dcterms:W3CDTF">2020-09-09T17:44:00Z</dcterms:created>
  <dcterms:modified xsi:type="dcterms:W3CDTF">2020-09-09T17:45:00Z</dcterms:modified>
</cp:coreProperties>
</file>