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14C62" w14:textId="77777777" w:rsidR="00336983" w:rsidRDefault="00336983" w:rsidP="00336983">
      <w:pPr>
        <w:jc w:val="both"/>
      </w:pPr>
      <w:r>
        <w:t xml:space="preserve">Internal Memo No. 904/27/a – </w:t>
      </w:r>
      <w:proofErr w:type="gramStart"/>
      <w:r>
        <w:t>Accounts  Division</w:t>
      </w:r>
      <w:proofErr w:type="gramEnd"/>
      <w:r>
        <w:tab/>
      </w:r>
      <w:r>
        <w:tab/>
      </w:r>
      <w:r>
        <w:tab/>
      </w:r>
      <w:r>
        <w:tab/>
        <w:t>Dt. 02.04.2018</w:t>
      </w:r>
    </w:p>
    <w:p w14:paraId="438C04B2" w14:textId="77777777" w:rsidR="00336983" w:rsidRDefault="00336983" w:rsidP="00336983">
      <w:pPr>
        <w:pStyle w:val="ListParagraph"/>
        <w:ind w:left="0"/>
      </w:pPr>
    </w:p>
    <w:p w14:paraId="6D9D0A3C" w14:textId="77777777" w:rsidR="00336983" w:rsidRDefault="00336983" w:rsidP="00336983">
      <w:pPr>
        <w:pStyle w:val="ListParagraph"/>
        <w:ind w:left="0"/>
      </w:pPr>
      <w:r>
        <w:t>Sub.: Verification of cash &amp; bank books / vouchers.</w:t>
      </w:r>
    </w:p>
    <w:p w14:paraId="3C9E9D61" w14:textId="77777777" w:rsidR="00336983" w:rsidRDefault="00336983" w:rsidP="00336983">
      <w:pPr>
        <w:pStyle w:val="ListParagraph"/>
        <w:ind w:left="0"/>
      </w:pPr>
    </w:p>
    <w:p w14:paraId="2C085633" w14:textId="77777777" w:rsidR="00336983" w:rsidRDefault="00336983" w:rsidP="00336983">
      <w:pPr>
        <w:pStyle w:val="ListParagraph"/>
        <w:ind w:left="0"/>
      </w:pPr>
      <w:r>
        <w:t>Guidelines for preparation of cash book, bank book, cheques, vouchers, etc., and approval of the same shall be as follows and must be strictly followed.</w:t>
      </w:r>
    </w:p>
    <w:p w14:paraId="56DFB2B3" w14:textId="77777777" w:rsidR="00336983" w:rsidRDefault="00336983" w:rsidP="00336983">
      <w:pPr>
        <w:pStyle w:val="ListParagraph"/>
        <w:ind w:left="0"/>
      </w:pPr>
    </w:p>
    <w:p w14:paraId="5ED76480" w14:textId="77777777" w:rsidR="00336983" w:rsidRDefault="00336983" w:rsidP="00336983">
      <w:pPr>
        <w:pStyle w:val="ListParagraph"/>
        <w:numPr>
          <w:ilvl w:val="0"/>
          <w:numId w:val="1"/>
        </w:numPr>
      </w:pPr>
      <w:r>
        <w:t xml:space="preserve">Cash book. </w:t>
      </w:r>
    </w:p>
    <w:p w14:paraId="08377CC9" w14:textId="77777777" w:rsidR="00336983" w:rsidRDefault="00336983" w:rsidP="00336983">
      <w:pPr>
        <w:pStyle w:val="ListParagraph"/>
        <w:numPr>
          <w:ilvl w:val="0"/>
          <w:numId w:val="9"/>
        </w:numPr>
        <w:jc w:val="both"/>
      </w:pPr>
      <w:r>
        <w:t xml:space="preserve">Accountants must maintain cash book and reconcile cash at the end of each day. Cash book must be verified by Kanaka Rao once a week (Thursday). All cash vouchers must be approved by Kanaka Rao and cash vouchers above limits specified herein shall also be approved by MD (Saturday). </w:t>
      </w:r>
    </w:p>
    <w:p w14:paraId="53BAEF47" w14:textId="77777777" w:rsidR="00336983" w:rsidRDefault="00336983" w:rsidP="00336983">
      <w:pPr>
        <w:pStyle w:val="ListParagraph"/>
        <w:ind w:left="928"/>
        <w:jc w:val="both"/>
      </w:pPr>
    </w:p>
    <w:p w14:paraId="457A62D7" w14:textId="77777777" w:rsidR="00336983" w:rsidRDefault="00336983" w:rsidP="00336983">
      <w:pPr>
        <w:pStyle w:val="ListParagraph"/>
        <w:numPr>
          <w:ilvl w:val="0"/>
          <w:numId w:val="1"/>
        </w:numPr>
        <w:jc w:val="both"/>
      </w:pPr>
      <w:proofErr w:type="spellStart"/>
      <w:r>
        <w:t>Happay</w:t>
      </w:r>
      <w:proofErr w:type="spellEnd"/>
      <w:r>
        <w:t xml:space="preserve"> card.</w:t>
      </w:r>
    </w:p>
    <w:p w14:paraId="032EA91A" w14:textId="77777777" w:rsidR="00336983" w:rsidRDefault="00336983" w:rsidP="00336983">
      <w:pPr>
        <w:pStyle w:val="ListParagraph"/>
        <w:numPr>
          <w:ilvl w:val="1"/>
          <w:numId w:val="1"/>
        </w:numPr>
        <w:jc w:val="both"/>
      </w:pPr>
      <w:r>
        <w:t xml:space="preserve"> </w:t>
      </w:r>
      <w:proofErr w:type="spellStart"/>
      <w:r>
        <w:t>Happay</w:t>
      </w:r>
      <w:proofErr w:type="spellEnd"/>
      <w:r>
        <w:t xml:space="preserve"> card statement with vouchers/bills must also be approved by accounts managers every Friday. Cash withdrawn through </w:t>
      </w:r>
      <w:proofErr w:type="spellStart"/>
      <w:r>
        <w:t>Happay</w:t>
      </w:r>
      <w:proofErr w:type="spellEnd"/>
      <w:r>
        <w:t xml:space="preserve"> and paid for expenses must be approved by Kanaka Rao as above. </w:t>
      </w:r>
    </w:p>
    <w:p w14:paraId="3019F980" w14:textId="77777777" w:rsidR="00336983" w:rsidRDefault="00336983" w:rsidP="00336983">
      <w:pPr>
        <w:pStyle w:val="ListParagraph"/>
        <w:ind w:left="862"/>
      </w:pPr>
    </w:p>
    <w:p w14:paraId="6F858009" w14:textId="77777777" w:rsidR="00336983" w:rsidRDefault="00336983" w:rsidP="00336983">
      <w:pPr>
        <w:pStyle w:val="ListParagraph"/>
        <w:numPr>
          <w:ilvl w:val="0"/>
          <w:numId w:val="1"/>
        </w:numPr>
      </w:pPr>
      <w:r>
        <w:t>Bank Book</w:t>
      </w:r>
    </w:p>
    <w:p w14:paraId="6F8DD69F" w14:textId="77777777" w:rsidR="00336983" w:rsidRDefault="00336983" w:rsidP="00336983">
      <w:pPr>
        <w:pStyle w:val="ListParagraph"/>
        <w:numPr>
          <w:ilvl w:val="0"/>
          <w:numId w:val="8"/>
        </w:numPr>
        <w:jc w:val="both"/>
      </w:pPr>
      <w:r>
        <w:t xml:space="preserve">Physical </w:t>
      </w:r>
      <w:proofErr w:type="gramStart"/>
      <w:r>
        <w:t>hand written</w:t>
      </w:r>
      <w:proofErr w:type="gramEnd"/>
      <w:r>
        <w:t xml:space="preserve"> bank book need not be maintained.  Bank books must be maintained on daily basis on Tally.</w:t>
      </w:r>
    </w:p>
    <w:p w14:paraId="2F6F8D9F" w14:textId="77777777" w:rsidR="00336983" w:rsidRDefault="00336983" w:rsidP="00336983">
      <w:pPr>
        <w:pStyle w:val="ListParagraph"/>
        <w:numPr>
          <w:ilvl w:val="0"/>
          <w:numId w:val="8"/>
        </w:numPr>
        <w:jc w:val="both"/>
      </w:pPr>
      <w:r>
        <w:t>Every cheque issued or withdrawn shall be accompanied by a voucher prepared in Tally.</w:t>
      </w:r>
    </w:p>
    <w:p w14:paraId="6598C9FA" w14:textId="77777777" w:rsidR="00336983" w:rsidRDefault="00336983" w:rsidP="00336983">
      <w:pPr>
        <w:pStyle w:val="ListParagraph"/>
        <w:numPr>
          <w:ilvl w:val="0"/>
          <w:numId w:val="8"/>
        </w:numPr>
        <w:jc w:val="both"/>
      </w:pPr>
      <w:r>
        <w:t xml:space="preserve">All cheques other than routine cheques being sent to partners must be accompanied by request letter. </w:t>
      </w:r>
    </w:p>
    <w:p w14:paraId="31896505" w14:textId="77777777" w:rsidR="00336983" w:rsidRDefault="00336983" w:rsidP="00336983">
      <w:pPr>
        <w:pStyle w:val="ListParagraph"/>
        <w:numPr>
          <w:ilvl w:val="0"/>
          <w:numId w:val="8"/>
        </w:numPr>
        <w:jc w:val="both"/>
      </w:pPr>
      <w:r>
        <w:t>Cheque/</w:t>
      </w:r>
      <w:proofErr w:type="spellStart"/>
      <w:r>
        <w:t>csh</w:t>
      </w:r>
      <w:proofErr w:type="spellEnd"/>
      <w:r>
        <w:t xml:space="preserve"> receipt </w:t>
      </w:r>
      <w:proofErr w:type="gramStart"/>
      <w:r>
        <w:t>log book</w:t>
      </w:r>
      <w:proofErr w:type="gramEnd"/>
      <w:r>
        <w:t xml:space="preserve"> is being maintained. All receipts must be strictly entered in the </w:t>
      </w:r>
      <w:proofErr w:type="gramStart"/>
      <w:r>
        <w:t>log book</w:t>
      </w:r>
      <w:proofErr w:type="gramEnd"/>
      <w:r>
        <w:t>.</w:t>
      </w:r>
    </w:p>
    <w:p w14:paraId="7EF54B8D" w14:textId="77777777" w:rsidR="00336983" w:rsidRDefault="00336983" w:rsidP="00336983">
      <w:pPr>
        <w:pStyle w:val="ListParagraph"/>
        <w:ind w:left="928"/>
        <w:jc w:val="both"/>
      </w:pPr>
    </w:p>
    <w:p w14:paraId="23605F27" w14:textId="77777777" w:rsidR="00336983" w:rsidRDefault="00336983" w:rsidP="00336983">
      <w:pPr>
        <w:pStyle w:val="ListParagraph"/>
        <w:numPr>
          <w:ilvl w:val="0"/>
          <w:numId w:val="1"/>
        </w:numPr>
      </w:pPr>
      <w:r>
        <w:t xml:space="preserve">Bills from purchase &amp; request for payment. </w:t>
      </w:r>
    </w:p>
    <w:p w14:paraId="432F299E" w14:textId="77777777" w:rsidR="00336983" w:rsidRDefault="00336983" w:rsidP="00336983">
      <w:pPr>
        <w:pStyle w:val="ListParagraph"/>
        <w:numPr>
          <w:ilvl w:val="0"/>
          <w:numId w:val="10"/>
        </w:numPr>
        <w:jc w:val="both"/>
      </w:pPr>
      <w:r>
        <w:t xml:space="preserve">Accountants must sign the advice for credit for supplier / contractor after thoroughly verifying PO / WO, bill, DC, etc., before giving credit in Tally. In case of bills for RMC, cement blocks and </w:t>
      </w:r>
      <w:proofErr w:type="gramStart"/>
      <w:r>
        <w:t>steel  -</w:t>
      </w:r>
      <w:proofErr w:type="gramEnd"/>
      <w:r>
        <w:t xml:space="preserve"> compare bill with site report. </w:t>
      </w:r>
    </w:p>
    <w:p w14:paraId="035C730F" w14:textId="77777777" w:rsidR="00336983" w:rsidRDefault="00336983" w:rsidP="00336983">
      <w:pPr>
        <w:pStyle w:val="ListParagraph"/>
        <w:numPr>
          <w:ilvl w:val="0"/>
          <w:numId w:val="10"/>
        </w:numPr>
        <w:jc w:val="both"/>
      </w:pPr>
      <w:r>
        <w:t xml:space="preserve">Similarly request for payment must be thoroughly scrutinized – especially single payment made on behalf of other projects. </w:t>
      </w:r>
    </w:p>
    <w:p w14:paraId="0CB6C611" w14:textId="77777777" w:rsidR="00336983" w:rsidRDefault="00336983" w:rsidP="00336983">
      <w:pPr>
        <w:pStyle w:val="ListParagraph"/>
        <w:numPr>
          <w:ilvl w:val="0"/>
          <w:numId w:val="10"/>
        </w:numPr>
        <w:jc w:val="both"/>
      </w:pPr>
      <w:r>
        <w:t>Caution must be exercised to distinguish between payments from the project and the association.</w:t>
      </w:r>
    </w:p>
    <w:p w14:paraId="5AD935D1" w14:textId="77777777" w:rsidR="00336983" w:rsidRDefault="00336983" w:rsidP="00336983">
      <w:pPr>
        <w:pStyle w:val="ListParagraph"/>
        <w:ind w:left="928"/>
        <w:jc w:val="both"/>
      </w:pPr>
    </w:p>
    <w:p w14:paraId="2429C905" w14:textId="72118181" w:rsidR="00336983" w:rsidRDefault="00336983" w:rsidP="00336983">
      <w:pPr>
        <w:pStyle w:val="ListParagraph"/>
        <w:numPr>
          <w:ilvl w:val="0"/>
          <w:numId w:val="1"/>
        </w:numPr>
      </w:pPr>
      <w:r>
        <w:t>Guidelines for making cash payments &amp;approvals for the same is attached herein. All items not specific and mentioned herein – MDs prior approval is required.</w:t>
      </w:r>
    </w:p>
    <w:p w14:paraId="24A23703" w14:textId="77777777" w:rsidR="00336983" w:rsidRDefault="00336983" w:rsidP="00336983">
      <w:pPr>
        <w:pStyle w:val="ListParagraph"/>
        <w:ind w:left="502"/>
      </w:pPr>
    </w:p>
    <w:p w14:paraId="2438BDF7" w14:textId="5EBA17A4" w:rsidR="00336983" w:rsidRDefault="00336983" w:rsidP="00336983">
      <w:pPr>
        <w:pStyle w:val="ListParagraph"/>
        <w:numPr>
          <w:ilvl w:val="0"/>
          <w:numId w:val="1"/>
        </w:numPr>
      </w:pPr>
      <w:r>
        <w:t xml:space="preserve">Guidelines for approval of vouchers by MD. Accountants must place the relevant documents to be approved on top followed by relevant other documents. Do not place tally voucher on top. </w:t>
      </w:r>
    </w:p>
    <w:p w14:paraId="2FDC7842" w14:textId="77777777" w:rsidR="00336983" w:rsidRDefault="00336983" w:rsidP="00336983">
      <w:pPr>
        <w:pStyle w:val="ListParagraph"/>
        <w:numPr>
          <w:ilvl w:val="1"/>
          <w:numId w:val="1"/>
        </w:numPr>
      </w:pPr>
      <w:r>
        <w:t xml:space="preserve">Weekly vouchers where MDs approval is not required. </w:t>
      </w:r>
    </w:p>
    <w:p w14:paraId="37FE596A" w14:textId="77777777" w:rsidR="00336983" w:rsidRDefault="00336983" w:rsidP="00336983">
      <w:pPr>
        <w:pStyle w:val="ListParagraph"/>
        <w:numPr>
          <w:ilvl w:val="2"/>
          <w:numId w:val="1"/>
        </w:numPr>
      </w:pPr>
      <w:proofErr w:type="spellStart"/>
      <w:r>
        <w:t>Labour</w:t>
      </w:r>
      <w:proofErr w:type="spellEnd"/>
      <w:r>
        <w:t xml:space="preserve"> payments against credit balance.</w:t>
      </w:r>
    </w:p>
    <w:p w14:paraId="33B8FE64" w14:textId="77777777" w:rsidR="00336983" w:rsidRDefault="00336983" w:rsidP="00336983">
      <w:pPr>
        <w:pStyle w:val="ListParagraph"/>
        <w:numPr>
          <w:ilvl w:val="2"/>
          <w:numId w:val="1"/>
        </w:numPr>
      </w:pPr>
      <w:r>
        <w:t>Building material.</w:t>
      </w:r>
    </w:p>
    <w:p w14:paraId="5B0415B9" w14:textId="77777777" w:rsidR="00336983" w:rsidRDefault="00336983" w:rsidP="00336983">
      <w:pPr>
        <w:pStyle w:val="ListParagraph"/>
        <w:numPr>
          <w:ilvl w:val="2"/>
          <w:numId w:val="1"/>
        </w:numPr>
      </w:pPr>
      <w:r>
        <w:t>Hire charges where job work does not exceed Rs. 15,000/- and on a/c. does not exceed Rs. 25,000/-</w:t>
      </w:r>
    </w:p>
    <w:p w14:paraId="46C23A6A" w14:textId="77777777" w:rsidR="00336983" w:rsidRDefault="00336983" w:rsidP="00336983">
      <w:pPr>
        <w:pStyle w:val="ListParagraph"/>
        <w:numPr>
          <w:ilvl w:val="2"/>
          <w:numId w:val="1"/>
        </w:numPr>
      </w:pPr>
      <w:r>
        <w:t>Payment to suppliers (here MDs approval on advice for credit to supplier must be obtained).</w:t>
      </w:r>
    </w:p>
    <w:p w14:paraId="2447D70A" w14:textId="77777777" w:rsidR="00336983" w:rsidRDefault="00336983" w:rsidP="00336983">
      <w:pPr>
        <w:pStyle w:val="ListParagraph"/>
        <w:ind w:left="1942"/>
      </w:pPr>
    </w:p>
    <w:p w14:paraId="73116F00" w14:textId="77777777" w:rsidR="00336983" w:rsidRDefault="00336983" w:rsidP="00336983">
      <w:pPr>
        <w:pStyle w:val="ListParagraph"/>
        <w:numPr>
          <w:ilvl w:val="1"/>
          <w:numId w:val="1"/>
        </w:numPr>
      </w:pPr>
      <w:r>
        <w:t>Other payments where MDs approval is not required.</w:t>
      </w:r>
    </w:p>
    <w:p w14:paraId="7EDC4111" w14:textId="77777777" w:rsidR="00336983" w:rsidRDefault="00336983" w:rsidP="00336983">
      <w:pPr>
        <w:pStyle w:val="ListParagraph"/>
        <w:numPr>
          <w:ilvl w:val="2"/>
          <w:numId w:val="1"/>
        </w:numPr>
      </w:pPr>
      <w:proofErr w:type="spellStart"/>
      <w:r>
        <w:t>Happay</w:t>
      </w:r>
      <w:proofErr w:type="spellEnd"/>
      <w:r>
        <w:t xml:space="preserve"> card payments not exceeding Rs. 5,000/- where local purchase does not exceed Rs. 500/- and cash payment does not exceed Rs. 1,000/-</w:t>
      </w:r>
    </w:p>
    <w:p w14:paraId="62B922EF" w14:textId="77777777" w:rsidR="00336983" w:rsidRDefault="00336983" w:rsidP="00336983">
      <w:pPr>
        <w:pStyle w:val="ListParagraph"/>
        <w:numPr>
          <w:ilvl w:val="2"/>
          <w:numId w:val="1"/>
        </w:numPr>
      </w:pPr>
      <w:r>
        <w:t>Salaries, salary advances, conveyance, loans to staff, incentives, etc., that have been preapproved by Admin/MD.</w:t>
      </w:r>
    </w:p>
    <w:p w14:paraId="737E0B1B" w14:textId="77777777" w:rsidR="00336983" w:rsidRDefault="00336983" w:rsidP="00336983">
      <w:pPr>
        <w:pStyle w:val="ListParagraph"/>
        <w:numPr>
          <w:ilvl w:val="2"/>
          <w:numId w:val="1"/>
        </w:numPr>
      </w:pPr>
      <w:r>
        <w:t xml:space="preserve">Utility payments that are preapproved by Admin not exceeding Rs. 5,000/-. Electricity bills exemption </w:t>
      </w:r>
      <w:proofErr w:type="spellStart"/>
      <w:r>
        <w:t>upto</w:t>
      </w:r>
      <w:proofErr w:type="spellEnd"/>
      <w:r>
        <w:t xml:space="preserve"> Rs. 25,000/-.</w:t>
      </w:r>
    </w:p>
    <w:p w14:paraId="457CF44F" w14:textId="77777777" w:rsidR="00336983" w:rsidRDefault="00336983" w:rsidP="00336983">
      <w:pPr>
        <w:pStyle w:val="ListParagraph"/>
        <w:numPr>
          <w:ilvl w:val="2"/>
          <w:numId w:val="1"/>
        </w:numPr>
      </w:pPr>
      <w:r>
        <w:t>Payments to service providers, security, housekeeping, gardening, crèche teachers, scavengers, etc., that are preapproved by Admin.</w:t>
      </w:r>
    </w:p>
    <w:p w14:paraId="65B54AF2" w14:textId="77777777" w:rsidR="00336983" w:rsidRDefault="00336983" w:rsidP="00336983">
      <w:pPr>
        <w:pStyle w:val="ListParagraph"/>
        <w:numPr>
          <w:ilvl w:val="2"/>
          <w:numId w:val="1"/>
        </w:numPr>
      </w:pPr>
      <w:r>
        <w:t>Regular payments for promotional activities like advertisements, hoardings, printing, brochures, flyers, etc., where PO / estimate /agreement is preapproved by MD.</w:t>
      </w:r>
    </w:p>
    <w:p w14:paraId="7709145B" w14:textId="77777777" w:rsidR="00336983" w:rsidRDefault="00336983" w:rsidP="00336983">
      <w:pPr>
        <w:pStyle w:val="ListParagraph"/>
        <w:numPr>
          <w:ilvl w:val="2"/>
          <w:numId w:val="1"/>
        </w:numPr>
      </w:pPr>
      <w:r>
        <w:t>Regular payment of rents, reimbursement of expenditure within projects where guideline has been issued/ preapproved.</w:t>
      </w:r>
    </w:p>
    <w:p w14:paraId="325EDD39" w14:textId="77777777" w:rsidR="00336983" w:rsidRDefault="00336983" w:rsidP="00336983">
      <w:pPr>
        <w:pStyle w:val="ListParagraph"/>
        <w:numPr>
          <w:ilvl w:val="2"/>
          <w:numId w:val="1"/>
        </w:numPr>
      </w:pPr>
      <w:r>
        <w:t>Statutory payments like PF, ESI, IT, GST, VAT, ST, TDS where statement prepared are preapproved by MD.</w:t>
      </w:r>
    </w:p>
    <w:p w14:paraId="7C59986A" w14:textId="77777777" w:rsidR="00336983" w:rsidRDefault="00336983" w:rsidP="00336983">
      <w:pPr>
        <w:pStyle w:val="ListParagraph"/>
        <w:numPr>
          <w:ilvl w:val="2"/>
          <w:numId w:val="1"/>
        </w:numPr>
      </w:pPr>
      <w:r>
        <w:t>Registration charges and mutation charges where statement prepared are preapproved by MD.</w:t>
      </w:r>
    </w:p>
    <w:p w14:paraId="14390A01" w14:textId="77777777" w:rsidR="00336983" w:rsidRDefault="00336983" w:rsidP="00336983">
      <w:pPr>
        <w:pStyle w:val="ListParagraph"/>
        <w:numPr>
          <w:ilvl w:val="2"/>
          <w:numId w:val="1"/>
        </w:numPr>
      </w:pPr>
      <w:r>
        <w:t>Payment to consultants covered by agreement/letters.</w:t>
      </w:r>
    </w:p>
    <w:p w14:paraId="6B4186A0" w14:textId="77777777" w:rsidR="00336983" w:rsidRDefault="00336983" w:rsidP="00336983">
      <w:pPr>
        <w:pStyle w:val="ListParagraph"/>
        <w:numPr>
          <w:ilvl w:val="2"/>
          <w:numId w:val="1"/>
        </w:numPr>
      </w:pPr>
      <w:r>
        <w:t>Advance payments preapproved by MD.</w:t>
      </w:r>
    </w:p>
    <w:p w14:paraId="4BD6A627" w14:textId="77777777" w:rsidR="00336983" w:rsidRDefault="00336983" w:rsidP="00336983">
      <w:pPr>
        <w:pStyle w:val="ListParagraph"/>
        <w:ind w:left="1260"/>
      </w:pPr>
    </w:p>
    <w:p w14:paraId="04B11417" w14:textId="77777777" w:rsidR="00336983" w:rsidRDefault="00336983" w:rsidP="00336983">
      <w:pPr>
        <w:pStyle w:val="ListParagraph"/>
        <w:numPr>
          <w:ilvl w:val="1"/>
          <w:numId w:val="1"/>
        </w:numPr>
      </w:pPr>
      <w:r>
        <w:t>Weekly vouchers where MDs approval is required.</w:t>
      </w:r>
    </w:p>
    <w:p w14:paraId="185C7BBE" w14:textId="77777777" w:rsidR="00336983" w:rsidRDefault="00336983" w:rsidP="00336983">
      <w:pPr>
        <w:pStyle w:val="ListParagraph"/>
        <w:numPr>
          <w:ilvl w:val="2"/>
          <w:numId w:val="1"/>
        </w:numPr>
      </w:pPr>
      <w:proofErr w:type="spellStart"/>
      <w:r>
        <w:t>Labour</w:t>
      </w:r>
      <w:proofErr w:type="spellEnd"/>
      <w:r>
        <w:t xml:space="preserve"> payments where job work exceeds Rs. 3,000/-. </w:t>
      </w:r>
    </w:p>
    <w:p w14:paraId="2F03E325" w14:textId="77777777" w:rsidR="00336983" w:rsidRDefault="00336983" w:rsidP="00336983">
      <w:pPr>
        <w:pStyle w:val="ListParagraph"/>
        <w:numPr>
          <w:ilvl w:val="2"/>
          <w:numId w:val="1"/>
        </w:numPr>
      </w:pPr>
      <w:proofErr w:type="spellStart"/>
      <w:r>
        <w:t>Labour</w:t>
      </w:r>
      <w:proofErr w:type="spellEnd"/>
      <w:r>
        <w:t xml:space="preserve"> payments where departmental charges </w:t>
      </w:r>
      <w:proofErr w:type="gramStart"/>
      <w:r>
        <w:t>exceeds</w:t>
      </w:r>
      <w:proofErr w:type="gramEnd"/>
      <w:r>
        <w:t xml:space="preserve"> Rs. 3,000/-. </w:t>
      </w:r>
    </w:p>
    <w:p w14:paraId="432DC1FB" w14:textId="77777777" w:rsidR="00336983" w:rsidRDefault="00336983" w:rsidP="00336983">
      <w:pPr>
        <w:pStyle w:val="ListParagraph"/>
        <w:ind w:left="1260"/>
      </w:pPr>
    </w:p>
    <w:p w14:paraId="4D779539" w14:textId="77777777" w:rsidR="00336983" w:rsidRDefault="00336983" w:rsidP="00336983">
      <w:pPr>
        <w:pStyle w:val="ListParagraph"/>
        <w:numPr>
          <w:ilvl w:val="1"/>
          <w:numId w:val="1"/>
        </w:numPr>
      </w:pPr>
      <w:r>
        <w:t>Other payments where MDS approval is required.</w:t>
      </w:r>
    </w:p>
    <w:p w14:paraId="7FA479C7" w14:textId="77777777" w:rsidR="00336983" w:rsidRDefault="00336983" w:rsidP="00336983">
      <w:pPr>
        <w:pStyle w:val="ListParagraph"/>
        <w:numPr>
          <w:ilvl w:val="2"/>
          <w:numId w:val="1"/>
        </w:numPr>
      </w:pPr>
      <w:r>
        <w:t>Payments which do not look reasonable and are not regular payments.</w:t>
      </w:r>
    </w:p>
    <w:p w14:paraId="63E0D1D5" w14:textId="77777777" w:rsidR="00336983" w:rsidRDefault="00336983" w:rsidP="00336983">
      <w:pPr>
        <w:pStyle w:val="ListParagraph"/>
        <w:numPr>
          <w:ilvl w:val="2"/>
          <w:numId w:val="1"/>
        </w:numPr>
      </w:pPr>
      <w:r>
        <w:t>Excessive advance payments.</w:t>
      </w:r>
    </w:p>
    <w:p w14:paraId="42DED309" w14:textId="77777777" w:rsidR="00336983" w:rsidRDefault="00336983" w:rsidP="00336983">
      <w:pPr>
        <w:pStyle w:val="ListParagraph"/>
      </w:pPr>
    </w:p>
    <w:p w14:paraId="7952E75E" w14:textId="77777777" w:rsidR="00336983" w:rsidRDefault="00336983" w:rsidP="00336983">
      <w:pPr>
        <w:pStyle w:val="ListParagraph"/>
      </w:pPr>
    </w:p>
    <w:p w14:paraId="7C82FEF3" w14:textId="77777777" w:rsidR="00336983" w:rsidRDefault="00336983" w:rsidP="00336983">
      <w:pPr>
        <w:pStyle w:val="ListParagraph"/>
      </w:pPr>
    </w:p>
    <w:p w14:paraId="487BAF95" w14:textId="77777777" w:rsidR="00336983" w:rsidRDefault="00336983" w:rsidP="00336983">
      <w:pPr>
        <w:pStyle w:val="ListParagraph"/>
      </w:pPr>
    </w:p>
    <w:p w14:paraId="4C0BB1FB" w14:textId="77777777" w:rsidR="00336983" w:rsidRDefault="00336983" w:rsidP="00336983">
      <w:pPr>
        <w:pStyle w:val="ListParagraph"/>
        <w:ind w:left="142"/>
      </w:pPr>
      <w:r>
        <w:t>Soham Modi</w:t>
      </w:r>
    </w:p>
    <w:p w14:paraId="77B7D5A1" w14:textId="77777777" w:rsidR="00336983" w:rsidRDefault="00336983" w:rsidP="00336983">
      <w:pPr>
        <w:rPr>
          <w:sz w:val="16"/>
        </w:rPr>
      </w:pPr>
      <w:r>
        <w:rPr>
          <w:sz w:val="16"/>
        </w:rPr>
        <w:br w:type="page"/>
      </w:r>
    </w:p>
    <w:p w14:paraId="628B6D75" w14:textId="77777777" w:rsidR="00336983" w:rsidRDefault="00336983" w:rsidP="00336983">
      <w:pPr>
        <w:pStyle w:val="ListParagraph"/>
        <w:ind w:left="142"/>
      </w:pPr>
      <w:r>
        <w:lastRenderedPageBreak/>
        <w:t xml:space="preserve">Guidelines for making cash payments &amp; approvals for the same – internal memo no. 904/27/a dated 02.04.2018. These limits shall also apply to payments made by cash after withdrawal from </w:t>
      </w:r>
      <w:proofErr w:type="spellStart"/>
      <w:r>
        <w:t>Happay</w:t>
      </w:r>
      <w:proofErr w:type="spellEnd"/>
      <w:r>
        <w:t xml:space="preserve"> card.</w:t>
      </w:r>
    </w:p>
    <w:p w14:paraId="19F317F8" w14:textId="77777777" w:rsidR="00336983" w:rsidRPr="007C34C8" w:rsidRDefault="00336983" w:rsidP="00336983">
      <w:pPr>
        <w:pStyle w:val="ListParagraph"/>
        <w:ind w:left="0"/>
        <w:rPr>
          <w:sz w:val="16"/>
        </w:rPr>
      </w:pPr>
    </w:p>
    <w:p w14:paraId="1DEB3F3E" w14:textId="77777777" w:rsidR="00336983" w:rsidRDefault="00336983" w:rsidP="00336983">
      <w:pPr>
        <w:pStyle w:val="ListParagraph"/>
        <w:numPr>
          <w:ilvl w:val="0"/>
          <w:numId w:val="6"/>
        </w:numPr>
      </w:pPr>
      <w:r>
        <w:t>Following cash expenses of more than Rs. 500/- cannot be made without prior approval of MD.</w:t>
      </w:r>
    </w:p>
    <w:p w14:paraId="64E5DF33" w14:textId="77777777" w:rsidR="00336983" w:rsidRDefault="00336983" w:rsidP="00336983">
      <w:pPr>
        <w:pStyle w:val="ListParagraph"/>
        <w:numPr>
          <w:ilvl w:val="0"/>
          <w:numId w:val="5"/>
        </w:numPr>
      </w:pPr>
      <w:r>
        <w:t>Classified ads</w:t>
      </w:r>
    </w:p>
    <w:p w14:paraId="61B091C6" w14:textId="77777777" w:rsidR="00336983" w:rsidRDefault="00336983" w:rsidP="00336983">
      <w:pPr>
        <w:pStyle w:val="ListParagraph"/>
        <w:numPr>
          <w:ilvl w:val="0"/>
          <w:numId w:val="5"/>
        </w:numPr>
      </w:pPr>
      <w:r>
        <w:t xml:space="preserve">Regular payments for water supply, scavenger, crèche </w:t>
      </w:r>
      <w:proofErr w:type="spellStart"/>
      <w:r>
        <w:t>ayya</w:t>
      </w:r>
      <w:proofErr w:type="spellEnd"/>
      <w:r>
        <w:t xml:space="preserve">. </w:t>
      </w:r>
    </w:p>
    <w:p w14:paraId="4DD5487F" w14:textId="77777777" w:rsidR="00336983" w:rsidRDefault="00336983" w:rsidP="00336983">
      <w:pPr>
        <w:pStyle w:val="ListParagraph"/>
        <w:numPr>
          <w:ilvl w:val="0"/>
          <w:numId w:val="5"/>
        </w:numPr>
      </w:pPr>
      <w:r>
        <w:t>Flex printing</w:t>
      </w:r>
    </w:p>
    <w:p w14:paraId="0A4B1BBD" w14:textId="77777777" w:rsidR="00336983" w:rsidRDefault="00336983" w:rsidP="00336983">
      <w:pPr>
        <w:pStyle w:val="ListParagraph"/>
        <w:numPr>
          <w:ilvl w:val="0"/>
          <w:numId w:val="5"/>
        </w:numPr>
      </w:pPr>
      <w:r>
        <w:t>Purchase of petrol / diesel</w:t>
      </w:r>
    </w:p>
    <w:p w14:paraId="7E73CED7" w14:textId="77777777" w:rsidR="00336983" w:rsidRDefault="00336983" w:rsidP="00336983">
      <w:pPr>
        <w:pStyle w:val="ListParagraph"/>
        <w:numPr>
          <w:ilvl w:val="0"/>
          <w:numId w:val="5"/>
        </w:numPr>
      </w:pPr>
      <w:r>
        <w:t>Salary advance</w:t>
      </w:r>
    </w:p>
    <w:p w14:paraId="3BD2FC40" w14:textId="77777777" w:rsidR="00336983" w:rsidRDefault="00336983" w:rsidP="00336983">
      <w:pPr>
        <w:pStyle w:val="ListParagraph"/>
        <w:numPr>
          <w:ilvl w:val="0"/>
          <w:numId w:val="5"/>
        </w:numPr>
      </w:pPr>
      <w:r>
        <w:t xml:space="preserve">Gifts </w:t>
      </w:r>
    </w:p>
    <w:p w14:paraId="2823FDB1" w14:textId="77777777" w:rsidR="00336983" w:rsidRDefault="00336983" w:rsidP="00336983">
      <w:pPr>
        <w:pStyle w:val="ListParagraph"/>
        <w:numPr>
          <w:ilvl w:val="0"/>
          <w:numId w:val="5"/>
        </w:numPr>
      </w:pPr>
      <w:r>
        <w:t xml:space="preserve">Travel expenditure </w:t>
      </w:r>
    </w:p>
    <w:p w14:paraId="07C82BFF" w14:textId="77777777" w:rsidR="00336983" w:rsidRDefault="00336983" w:rsidP="00336983">
      <w:pPr>
        <w:pStyle w:val="ListParagraph"/>
        <w:numPr>
          <w:ilvl w:val="0"/>
          <w:numId w:val="5"/>
        </w:numPr>
      </w:pPr>
      <w:r>
        <w:t xml:space="preserve">Photographs </w:t>
      </w:r>
    </w:p>
    <w:p w14:paraId="254C8E0F" w14:textId="77777777" w:rsidR="00336983" w:rsidRPr="007C34C8" w:rsidRDefault="00336983" w:rsidP="00336983">
      <w:pPr>
        <w:pStyle w:val="ListParagraph"/>
        <w:ind w:left="0"/>
        <w:rPr>
          <w:sz w:val="16"/>
        </w:rPr>
      </w:pPr>
    </w:p>
    <w:p w14:paraId="04F2A6AD" w14:textId="77777777" w:rsidR="00336983" w:rsidRDefault="00336983" w:rsidP="00336983">
      <w:pPr>
        <w:pStyle w:val="ListParagraph"/>
        <w:numPr>
          <w:ilvl w:val="0"/>
          <w:numId w:val="6"/>
        </w:numPr>
      </w:pPr>
      <w:r>
        <w:t>Cash payments which can be made with the limits given below. Beyond that approval of MD shall be required. However, approval of respective manager of division / project or admin is required. *(outstanding balance cannot exceed Rs. 5,000/-)</w:t>
      </w:r>
    </w:p>
    <w:p w14:paraId="6BF0EA6D" w14:textId="77777777" w:rsidR="00336983" w:rsidRDefault="00336983" w:rsidP="00336983">
      <w:pPr>
        <w:pStyle w:val="ListParagraph"/>
        <w:ind w:left="502"/>
      </w:pPr>
    </w:p>
    <w:p w14:paraId="145E3E8D" w14:textId="77777777" w:rsidR="00336983" w:rsidRDefault="00336983" w:rsidP="00336983">
      <w:pPr>
        <w:pStyle w:val="ListParagraph"/>
        <w:numPr>
          <w:ilvl w:val="0"/>
          <w:numId w:val="7"/>
        </w:numPr>
      </w:pPr>
      <w:r>
        <w:t>Recharge of prepaid phone for sales Rs. 1,000/-</w:t>
      </w:r>
    </w:p>
    <w:p w14:paraId="7E9270E0" w14:textId="77777777" w:rsidR="00336983" w:rsidRDefault="00336983" w:rsidP="00336983">
      <w:pPr>
        <w:pStyle w:val="ListParagraph"/>
        <w:numPr>
          <w:ilvl w:val="0"/>
          <w:numId w:val="7"/>
        </w:numPr>
      </w:pPr>
      <w:r>
        <w:t>Recharge of prepaid phone for security Rs. 100/-</w:t>
      </w:r>
    </w:p>
    <w:p w14:paraId="5301306B" w14:textId="77777777" w:rsidR="00336983" w:rsidRDefault="00336983" w:rsidP="00336983">
      <w:pPr>
        <w:pStyle w:val="ListParagraph"/>
        <w:numPr>
          <w:ilvl w:val="0"/>
          <w:numId w:val="7"/>
        </w:numPr>
      </w:pPr>
      <w:r w:rsidRPr="00B219D5">
        <w:t>Petty cash to project managers</w:t>
      </w:r>
      <w:r>
        <w:t>*</w:t>
      </w:r>
      <w:r w:rsidRPr="00B219D5">
        <w:t xml:space="preserve"> – Rs. 5,000/- </w:t>
      </w:r>
    </w:p>
    <w:p w14:paraId="6FAB5A33" w14:textId="77777777" w:rsidR="00336983" w:rsidRPr="00B219D5" w:rsidRDefault="00336983" w:rsidP="00336983">
      <w:pPr>
        <w:pStyle w:val="ListParagraph"/>
        <w:numPr>
          <w:ilvl w:val="0"/>
          <w:numId w:val="7"/>
        </w:numPr>
      </w:pPr>
      <w:r w:rsidRPr="00B219D5">
        <w:t>Petty cash to admin officers</w:t>
      </w:r>
      <w:r>
        <w:t>*</w:t>
      </w:r>
      <w:r w:rsidRPr="00B219D5">
        <w:t xml:space="preserve"> at site – Rs. 5,000/-</w:t>
      </w:r>
    </w:p>
    <w:p w14:paraId="1BB054DC" w14:textId="77777777" w:rsidR="00336983" w:rsidRDefault="00336983" w:rsidP="00336983">
      <w:pPr>
        <w:pStyle w:val="ListParagraph"/>
        <w:numPr>
          <w:ilvl w:val="0"/>
          <w:numId w:val="7"/>
        </w:numPr>
      </w:pPr>
      <w:r>
        <w:t>Petty cash to purchase assistants* / managers*/ officers* – Rs. 5,000/-</w:t>
      </w:r>
    </w:p>
    <w:p w14:paraId="56B438FD" w14:textId="77777777" w:rsidR="00336983" w:rsidRDefault="00336983" w:rsidP="00336983">
      <w:pPr>
        <w:pStyle w:val="ListParagraph"/>
        <w:numPr>
          <w:ilvl w:val="0"/>
          <w:numId w:val="7"/>
        </w:numPr>
      </w:pPr>
      <w:r>
        <w:t>Petty cash to Promotions – Rs. 5,000/-</w:t>
      </w:r>
    </w:p>
    <w:p w14:paraId="5AFB1D2C" w14:textId="77777777" w:rsidR="00336983" w:rsidRDefault="00336983" w:rsidP="00336983">
      <w:pPr>
        <w:pStyle w:val="ListParagraph"/>
        <w:numPr>
          <w:ilvl w:val="0"/>
          <w:numId w:val="7"/>
        </w:numPr>
      </w:pPr>
      <w:r>
        <w:t>Petty cash to CR – Rs. 5,000/-</w:t>
      </w:r>
    </w:p>
    <w:p w14:paraId="6E9B03F6" w14:textId="77777777" w:rsidR="00336983" w:rsidRDefault="00336983" w:rsidP="00336983">
      <w:pPr>
        <w:pStyle w:val="ListParagraph"/>
        <w:numPr>
          <w:ilvl w:val="0"/>
          <w:numId w:val="7"/>
        </w:numPr>
      </w:pPr>
      <w:r>
        <w:t>Petty cash to Prabhakar Reddy – Rs. 10,000/-</w:t>
      </w:r>
    </w:p>
    <w:p w14:paraId="4BF3F28C" w14:textId="77777777" w:rsidR="00336983" w:rsidRDefault="00336983" w:rsidP="00336983">
      <w:pPr>
        <w:pStyle w:val="ListParagraph"/>
        <w:numPr>
          <w:ilvl w:val="0"/>
          <w:numId w:val="7"/>
        </w:numPr>
      </w:pPr>
      <w:r>
        <w:t>Paper insert – detail of no. of paper inserts, project &amp; location must be mentioned – Rs. 10,000/- per week.</w:t>
      </w:r>
    </w:p>
    <w:p w14:paraId="68ACBA33" w14:textId="77777777" w:rsidR="00336983" w:rsidRDefault="00336983" w:rsidP="00336983">
      <w:pPr>
        <w:pStyle w:val="ListParagraph"/>
        <w:numPr>
          <w:ilvl w:val="0"/>
          <w:numId w:val="7"/>
        </w:numPr>
      </w:pPr>
      <w:r>
        <w:t xml:space="preserve">Transport charges – accompanied by PO/WO and approved by purchase </w:t>
      </w:r>
      <w:proofErr w:type="gramStart"/>
      <w:r>
        <w:t>manager  -</w:t>
      </w:r>
      <w:proofErr w:type="gramEnd"/>
      <w:r>
        <w:t xml:space="preserve"> Rs. 2,000/-</w:t>
      </w:r>
    </w:p>
    <w:p w14:paraId="45703275" w14:textId="77777777" w:rsidR="00336983" w:rsidRDefault="00336983" w:rsidP="00336983">
      <w:pPr>
        <w:pStyle w:val="ListParagraph"/>
        <w:numPr>
          <w:ilvl w:val="0"/>
          <w:numId w:val="7"/>
        </w:numPr>
      </w:pPr>
      <w:r>
        <w:t>Transport charges for hire of DCM with prior approval of purchase manager – Rs. 5,000/-</w:t>
      </w:r>
    </w:p>
    <w:p w14:paraId="7C4C9CF9" w14:textId="77777777" w:rsidR="00336983" w:rsidRDefault="00336983" w:rsidP="00336983">
      <w:pPr>
        <w:pStyle w:val="ListParagraph"/>
        <w:numPr>
          <w:ilvl w:val="0"/>
          <w:numId w:val="7"/>
        </w:numPr>
      </w:pPr>
      <w:proofErr w:type="spellStart"/>
      <w:r>
        <w:t>Hamali</w:t>
      </w:r>
      <w:proofErr w:type="spellEnd"/>
      <w:r>
        <w:t xml:space="preserve"> charges as mentioned in PO – Rs. 5,000/-</w:t>
      </w:r>
    </w:p>
    <w:p w14:paraId="222F00EF" w14:textId="77777777" w:rsidR="00336983" w:rsidRDefault="00336983" w:rsidP="00336983">
      <w:pPr>
        <w:pStyle w:val="ListParagraph"/>
        <w:numPr>
          <w:ilvl w:val="0"/>
          <w:numId w:val="7"/>
        </w:numPr>
      </w:pPr>
      <w:r>
        <w:t xml:space="preserve">Purchase of material by cash – accompanied by original bill and office copy of PO – Rs. 5,000/- </w:t>
      </w:r>
    </w:p>
    <w:p w14:paraId="004389B3" w14:textId="77777777" w:rsidR="00336983" w:rsidRDefault="00336983" w:rsidP="00336983">
      <w:pPr>
        <w:pStyle w:val="ListParagraph"/>
        <w:numPr>
          <w:ilvl w:val="0"/>
          <w:numId w:val="7"/>
        </w:numPr>
      </w:pPr>
      <w:r>
        <w:t>Testing charges – accompanied by bill approved by project manager – Rs. 1,000/-</w:t>
      </w:r>
    </w:p>
    <w:p w14:paraId="3A064655" w14:textId="77777777" w:rsidR="00336983" w:rsidRDefault="00336983" w:rsidP="00336983">
      <w:pPr>
        <w:pStyle w:val="ListParagraph"/>
        <w:numPr>
          <w:ilvl w:val="0"/>
          <w:numId w:val="7"/>
        </w:numPr>
      </w:pPr>
      <w:proofErr w:type="spellStart"/>
      <w:r>
        <w:t>Weightment</w:t>
      </w:r>
      <w:proofErr w:type="spellEnd"/>
      <w:r>
        <w:t xml:space="preserve"> charges – approved by purchase manager – Rs. 1,000/-</w:t>
      </w:r>
    </w:p>
    <w:p w14:paraId="1DC50E76" w14:textId="77777777" w:rsidR="00336983" w:rsidRDefault="00336983" w:rsidP="00336983">
      <w:pPr>
        <w:pStyle w:val="ListParagraph"/>
        <w:numPr>
          <w:ilvl w:val="0"/>
          <w:numId w:val="7"/>
        </w:numPr>
      </w:pPr>
      <w:r>
        <w:t xml:space="preserve">Purchase through </w:t>
      </w:r>
      <w:proofErr w:type="spellStart"/>
      <w:r>
        <w:t>webportals</w:t>
      </w:r>
      <w:proofErr w:type="spellEnd"/>
      <w:r>
        <w:t xml:space="preserve"> – accompanied by bill and an office copy of PO – Rs. </w:t>
      </w:r>
      <w:proofErr w:type="gramStart"/>
      <w:r>
        <w:t>10,000.-</w:t>
      </w:r>
      <w:proofErr w:type="gramEnd"/>
    </w:p>
    <w:p w14:paraId="2BC89617" w14:textId="77777777" w:rsidR="00336983" w:rsidRDefault="00336983" w:rsidP="00336983">
      <w:pPr>
        <w:pStyle w:val="ListParagraph"/>
        <w:numPr>
          <w:ilvl w:val="0"/>
          <w:numId w:val="6"/>
        </w:numPr>
      </w:pPr>
      <w:r>
        <w:t xml:space="preserve">Payment above Rs. 500/- that can be made by voucher to </w:t>
      </w:r>
      <w:proofErr w:type="gramStart"/>
      <w:r>
        <w:t>be  approved</w:t>
      </w:r>
      <w:proofErr w:type="gramEnd"/>
      <w:r>
        <w:t xml:space="preserve"> by MD after payment (after approval of Kanaka Rao)</w:t>
      </w:r>
    </w:p>
    <w:p w14:paraId="4932C64C" w14:textId="77777777" w:rsidR="00336983" w:rsidRDefault="00336983" w:rsidP="00336983">
      <w:pPr>
        <w:pStyle w:val="ListParagraph"/>
        <w:numPr>
          <w:ilvl w:val="0"/>
          <w:numId w:val="2"/>
        </w:numPr>
      </w:pPr>
      <w:r>
        <w:t>Incidental expenses with police, garbage, drain cleaning, electricity dept., water dept., etc.</w:t>
      </w:r>
    </w:p>
    <w:p w14:paraId="3BEE3890" w14:textId="77777777" w:rsidR="00336983" w:rsidRDefault="00336983" w:rsidP="00336983">
      <w:pPr>
        <w:pStyle w:val="ListParagraph"/>
        <w:numPr>
          <w:ilvl w:val="0"/>
          <w:numId w:val="2"/>
        </w:numPr>
      </w:pPr>
      <w:r>
        <w:t>Postage &amp; courier</w:t>
      </w:r>
    </w:p>
    <w:p w14:paraId="3CFCB5D1" w14:textId="77777777" w:rsidR="00336983" w:rsidRDefault="00336983" w:rsidP="00336983">
      <w:pPr>
        <w:pStyle w:val="ListParagraph"/>
        <w:numPr>
          <w:ilvl w:val="0"/>
          <w:numId w:val="2"/>
        </w:numPr>
      </w:pPr>
      <w:r>
        <w:t>Certified copies, ECs, RTI</w:t>
      </w:r>
    </w:p>
    <w:p w14:paraId="45D7F408" w14:textId="77777777" w:rsidR="00336983" w:rsidRDefault="00336983" w:rsidP="00336983">
      <w:pPr>
        <w:pStyle w:val="ListParagraph"/>
        <w:ind w:left="1620"/>
      </w:pPr>
    </w:p>
    <w:p w14:paraId="08B9C056" w14:textId="77777777" w:rsidR="00336983" w:rsidRPr="007C34C8" w:rsidRDefault="00336983" w:rsidP="00336983">
      <w:pPr>
        <w:pStyle w:val="ListParagraph"/>
        <w:ind w:left="1080"/>
        <w:rPr>
          <w:sz w:val="12"/>
        </w:rPr>
      </w:pPr>
    </w:p>
    <w:p w14:paraId="59144628" w14:textId="77777777" w:rsidR="00336983" w:rsidRDefault="00336983" w:rsidP="00336983">
      <w:pPr>
        <w:pStyle w:val="ListParagraph"/>
        <w:numPr>
          <w:ilvl w:val="0"/>
          <w:numId w:val="6"/>
        </w:numPr>
      </w:pPr>
      <w:r>
        <w:t>Cash payments for the following cannot be made for any amount without approval of MD. Effort must be made to pay by cheque.</w:t>
      </w:r>
    </w:p>
    <w:p w14:paraId="79D45F18" w14:textId="77777777" w:rsidR="00336983" w:rsidRDefault="00336983" w:rsidP="00336983">
      <w:pPr>
        <w:pStyle w:val="ListParagraph"/>
        <w:numPr>
          <w:ilvl w:val="0"/>
          <w:numId w:val="3"/>
        </w:numPr>
      </w:pPr>
      <w:r>
        <w:t>Staff conveyance</w:t>
      </w:r>
    </w:p>
    <w:p w14:paraId="63511181" w14:textId="77777777" w:rsidR="00336983" w:rsidRDefault="00336983" w:rsidP="00336983">
      <w:pPr>
        <w:pStyle w:val="ListParagraph"/>
        <w:numPr>
          <w:ilvl w:val="0"/>
          <w:numId w:val="3"/>
        </w:numPr>
      </w:pPr>
      <w:r>
        <w:lastRenderedPageBreak/>
        <w:t>Bottled drinking water supply</w:t>
      </w:r>
    </w:p>
    <w:p w14:paraId="38197062" w14:textId="77777777" w:rsidR="00336983" w:rsidRDefault="00336983" w:rsidP="00336983">
      <w:pPr>
        <w:pStyle w:val="ListParagraph"/>
        <w:numPr>
          <w:ilvl w:val="0"/>
          <w:numId w:val="3"/>
        </w:numPr>
      </w:pPr>
      <w:r>
        <w:t>Crèche teacher</w:t>
      </w:r>
    </w:p>
    <w:p w14:paraId="42F9365E" w14:textId="77777777" w:rsidR="00336983" w:rsidRDefault="00336983" w:rsidP="00336983">
      <w:pPr>
        <w:pStyle w:val="ListParagraph"/>
        <w:numPr>
          <w:ilvl w:val="0"/>
          <w:numId w:val="3"/>
        </w:numPr>
      </w:pPr>
      <w:proofErr w:type="spellStart"/>
      <w:r>
        <w:t>Mid day</w:t>
      </w:r>
      <w:proofErr w:type="spellEnd"/>
      <w:r>
        <w:t xml:space="preserve"> meals</w:t>
      </w:r>
    </w:p>
    <w:p w14:paraId="6DA79B06" w14:textId="77777777" w:rsidR="00336983" w:rsidRDefault="00336983" w:rsidP="00336983">
      <w:pPr>
        <w:pStyle w:val="ListParagraph"/>
        <w:numPr>
          <w:ilvl w:val="0"/>
          <w:numId w:val="3"/>
        </w:numPr>
      </w:pPr>
      <w:proofErr w:type="spellStart"/>
      <w:r>
        <w:t>News papers</w:t>
      </w:r>
      <w:proofErr w:type="spellEnd"/>
      <w:r>
        <w:t xml:space="preserve"> and magazines, </w:t>
      </w:r>
    </w:p>
    <w:p w14:paraId="51F31E14" w14:textId="77777777" w:rsidR="00336983" w:rsidRDefault="00336983" w:rsidP="00336983">
      <w:pPr>
        <w:pStyle w:val="ListParagraph"/>
        <w:numPr>
          <w:ilvl w:val="0"/>
          <w:numId w:val="3"/>
        </w:numPr>
      </w:pPr>
      <w:r>
        <w:t>Payments to consultants like lawyers, architects, legal opinion, surveyors, chartered engineers, etc.</w:t>
      </w:r>
    </w:p>
    <w:p w14:paraId="76D5CA7E" w14:textId="77777777" w:rsidR="00336983" w:rsidRPr="007C34C8" w:rsidRDefault="00336983" w:rsidP="00336983">
      <w:pPr>
        <w:pStyle w:val="ListParagraph"/>
        <w:ind w:left="862"/>
        <w:rPr>
          <w:sz w:val="8"/>
        </w:rPr>
      </w:pPr>
    </w:p>
    <w:p w14:paraId="02C62CD4" w14:textId="77777777" w:rsidR="00336983" w:rsidRDefault="00336983" w:rsidP="00336983">
      <w:pPr>
        <w:pStyle w:val="ListParagraph"/>
        <w:numPr>
          <w:ilvl w:val="0"/>
          <w:numId w:val="6"/>
        </w:numPr>
      </w:pPr>
      <w:r>
        <w:t xml:space="preserve">Specific guidelines. </w:t>
      </w:r>
    </w:p>
    <w:p w14:paraId="07B2679C" w14:textId="77777777" w:rsidR="00336983" w:rsidRDefault="00336983" w:rsidP="00336983">
      <w:pPr>
        <w:pStyle w:val="ListParagraph"/>
        <w:numPr>
          <w:ilvl w:val="0"/>
          <w:numId w:val="4"/>
        </w:numPr>
      </w:pPr>
      <w:r>
        <w:t xml:space="preserve">Purchase of stamp paper – can be approved by Rambabu &amp; Kanaka Rao. Stamp paper register to be approved by Jaya Prakash once a week. </w:t>
      </w:r>
      <w:proofErr w:type="spellStart"/>
      <w:r>
        <w:t>Vineela</w:t>
      </w:r>
      <w:proofErr w:type="spellEnd"/>
      <w:r>
        <w:t xml:space="preserve"> / Sunil to prepare A3 size pre-printed register.</w:t>
      </w:r>
    </w:p>
    <w:p w14:paraId="623D6DB1" w14:textId="77777777" w:rsidR="00336983" w:rsidRDefault="00336983" w:rsidP="00336983">
      <w:pPr>
        <w:pStyle w:val="ListParagraph"/>
        <w:numPr>
          <w:ilvl w:val="0"/>
          <w:numId w:val="4"/>
        </w:numPr>
      </w:pPr>
      <w:r>
        <w:t xml:space="preserve">Classified ads – prepare DD in advance. </w:t>
      </w:r>
    </w:p>
    <w:p w14:paraId="69A5FB9A" w14:textId="77777777" w:rsidR="00336983" w:rsidRDefault="00336983" w:rsidP="00336983">
      <w:pPr>
        <w:pStyle w:val="ListParagraph"/>
        <w:numPr>
          <w:ilvl w:val="0"/>
          <w:numId w:val="4"/>
        </w:numPr>
      </w:pPr>
      <w:r>
        <w:t>Sweet boxes – explore possibility of paying by cheque.</w:t>
      </w:r>
    </w:p>
    <w:p w14:paraId="1FB22B79" w14:textId="77777777" w:rsidR="00336983" w:rsidRDefault="00336983" w:rsidP="00336983">
      <w:pPr>
        <w:pStyle w:val="ListParagraph"/>
        <w:numPr>
          <w:ilvl w:val="0"/>
          <w:numId w:val="4"/>
        </w:numPr>
      </w:pPr>
      <w:proofErr w:type="gramStart"/>
      <w:r>
        <w:t>Water  tanker</w:t>
      </w:r>
      <w:proofErr w:type="gramEnd"/>
      <w:r>
        <w:t xml:space="preserve"> – attempt must be made to include in weekly vouchers. </w:t>
      </w:r>
    </w:p>
    <w:p w14:paraId="113A8359" w14:textId="77777777" w:rsidR="00336983" w:rsidRDefault="00336983" w:rsidP="00336983">
      <w:pPr>
        <w:pStyle w:val="ListParagraph"/>
        <w:numPr>
          <w:ilvl w:val="0"/>
          <w:numId w:val="4"/>
        </w:numPr>
      </w:pPr>
      <w:r>
        <w:t xml:space="preserve">Tata sky recharge, etc. – pay by </w:t>
      </w:r>
      <w:proofErr w:type="spellStart"/>
      <w:r>
        <w:t>happay</w:t>
      </w:r>
      <w:proofErr w:type="spellEnd"/>
      <w:r>
        <w:t xml:space="preserve"> card.</w:t>
      </w:r>
    </w:p>
    <w:p w14:paraId="5257AD88" w14:textId="4D8C7451" w:rsidR="004C4CBC" w:rsidRDefault="004C4CBC" w:rsidP="00336983"/>
    <w:sectPr w:rsidR="004C4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8678C"/>
    <w:multiLevelType w:val="hybridMultilevel"/>
    <w:tmpl w:val="84005992"/>
    <w:lvl w:ilvl="0" w:tplc="08090019">
      <w:start w:val="1"/>
      <w:numFmt w:val="lowerLetter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9AB4557"/>
    <w:multiLevelType w:val="hybridMultilevel"/>
    <w:tmpl w:val="D0363BD6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51E01A6"/>
    <w:multiLevelType w:val="hybridMultilevel"/>
    <w:tmpl w:val="D0363BD6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990" w:hanging="360"/>
      </w:pPr>
    </w:lvl>
    <w:lvl w:ilvl="2" w:tplc="0809001B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AB55318"/>
    <w:multiLevelType w:val="hybridMultilevel"/>
    <w:tmpl w:val="34F89EE8"/>
    <w:lvl w:ilvl="0" w:tplc="0809001B">
      <w:start w:val="1"/>
      <w:numFmt w:val="lowerRoman"/>
      <w:lvlText w:val="%1."/>
      <w:lvlJc w:val="right"/>
      <w:pPr>
        <w:ind w:left="1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E94794"/>
    <w:multiLevelType w:val="hybridMultilevel"/>
    <w:tmpl w:val="946A12BC"/>
    <w:lvl w:ilvl="0" w:tplc="08090019">
      <w:start w:val="1"/>
      <w:numFmt w:val="lowerLetter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34216B7"/>
    <w:multiLevelType w:val="hybridMultilevel"/>
    <w:tmpl w:val="03BEFF04"/>
    <w:lvl w:ilvl="0" w:tplc="08090019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63D4573C">
      <w:start w:val="1"/>
      <w:numFmt w:val="decimal"/>
      <w:lvlText w:val="%3."/>
      <w:lvlJc w:val="left"/>
      <w:pPr>
        <w:ind w:left="45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540" w:hanging="360"/>
      </w:pPr>
    </w:lvl>
    <w:lvl w:ilvl="4" w:tplc="F5044BB0">
      <w:start w:val="1"/>
      <w:numFmt w:val="lowerLetter"/>
      <w:lvlText w:val="%5."/>
      <w:lvlJc w:val="left"/>
      <w:pPr>
        <w:ind w:left="9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07C2593"/>
    <w:multiLevelType w:val="hybridMultilevel"/>
    <w:tmpl w:val="60364C24"/>
    <w:lvl w:ilvl="0" w:tplc="08090019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3EF573B"/>
    <w:multiLevelType w:val="hybridMultilevel"/>
    <w:tmpl w:val="BD76CD8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E1D7812"/>
    <w:multiLevelType w:val="hybridMultilevel"/>
    <w:tmpl w:val="16F41686"/>
    <w:lvl w:ilvl="0" w:tplc="08090019">
      <w:start w:val="1"/>
      <w:numFmt w:val="lowerLetter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E7471C8"/>
    <w:multiLevelType w:val="hybridMultilevel"/>
    <w:tmpl w:val="7FBCDE28"/>
    <w:lvl w:ilvl="0" w:tplc="73AC21C2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51"/>
    <w:rsid w:val="00336983"/>
    <w:rsid w:val="004C4CBC"/>
    <w:rsid w:val="00A8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BAF30"/>
  <w15:chartTrackingRefBased/>
  <w15:docId w15:val="{2DE670CD-FA0F-44D1-817B-B5CFFB18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6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9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98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cp:lastPrinted>2020-09-09T18:09:00Z</cp:lastPrinted>
  <dcterms:created xsi:type="dcterms:W3CDTF">2020-09-09T18:07:00Z</dcterms:created>
  <dcterms:modified xsi:type="dcterms:W3CDTF">2020-09-09T18:10:00Z</dcterms:modified>
</cp:coreProperties>
</file>