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A56FC" w14:textId="77777777" w:rsidR="000F5803" w:rsidRDefault="000F5803" w:rsidP="000F5803">
      <w:r w:rsidRPr="006C01D2">
        <w:t>Internal Memo No. 904/4</w:t>
      </w:r>
      <w:r>
        <w:t>4</w:t>
      </w:r>
      <w:r w:rsidRPr="006C01D2">
        <w:t xml:space="preserve"> – </w:t>
      </w:r>
      <w:proofErr w:type="gramStart"/>
      <w:r w:rsidRPr="006C01D2">
        <w:t>Accounts  Division</w:t>
      </w:r>
      <w:proofErr w:type="gramEnd"/>
      <w:r w:rsidRPr="006C01D2">
        <w:tab/>
      </w:r>
      <w:r w:rsidRPr="006C01D2">
        <w:tab/>
      </w:r>
      <w:r w:rsidRPr="006C01D2">
        <w:tab/>
      </w:r>
      <w:r w:rsidRPr="006C01D2">
        <w:tab/>
        <w:t xml:space="preserve">Dt. </w:t>
      </w:r>
      <w:r>
        <w:t>07</w:t>
      </w:r>
      <w:r w:rsidRPr="006C01D2">
        <w:t>-0</w:t>
      </w:r>
      <w:r>
        <w:t>8</w:t>
      </w:r>
      <w:r w:rsidRPr="006C01D2">
        <w:t>-2019</w:t>
      </w:r>
      <w:r>
        <w:t>.</w:t>
      </w:r>
    </w:p>
    <w:p w14:paraId="23A7E295" w14:textId="77777777" w:rsidR="000F5803" w:rsidRDefault="000F5803" w:rsidP="000F5803"/>
    <w:p w14:paraId="7AAC2A38" w14:textId="77777777" w:rsidR="000F5803" w:rsidRDefault="000F5803" w:rsidP="000F5803"/>
    <w:p w14:paraId="39DC9A1C" w14:textId="77777777" w:rsidR="000F5803" w:rsidRDefault="000F5803" w:rsidP="000F5803">
      <w:r>
        <w:t>Subject: Barcodes for receipt books &amp; booking forms.</w:t>
      </w:r>
    </w:p>
    <w:p w14:paraId="5F10F013" w14:textId="77777777" w:rsidR="000F5803" w:rsidRDefault="000F5803" w:rsidP="000F5803"/>
    <w:p w14:paraId="27D6E2D1" w14:textId="77777777" w:rsidR="000F5803" w:rsidRDefault="000F5803" w:rsidP="000F5803">
      <w:pPr>
        <w:jc w:val="both"/>
      </w:pPr>
      <w:r>
        <w:t xml:space="preserve">Receipt books of new projects and all old projects are re-printed. Booking forms of all new projects and some of the old projects are re-printed. </w:t>
      </w:r>
    </w:p>
    <w:p w14:paraId="79C84490" w14:textId="77777777" w:rsidR="000F5803" w:rsidRDefault="000F5803" w:rsidP="000F5803">
      <w:pPr>
        <w:jc w:val="both"/>
      </w:pPr>
    </w:p>
    <w:p w14:paraId="12FB43F3" w14:textId="77777777" w:rsidR="000F5803" w:rsidRDefault="000F5803" w:rsidP="000F5803">
      <w:pPr>
        <w:jc w:val="both"/>
      </w:pPr>
      <w:r>
        <w:t xml:space="preserve">Serial nos. for all these new forms &amp; receipts shall begin from 101001. The first digit is dummy. Next 2 digits are for the book no. Final 3 digits are for the receipts/booking form no. </w:t>
      </w:r>
    </w:p>
    <w:p w14:paraId="4C6A69AA" w14:textId="77777777" w:rsidR="000F5803" w:rsidRDefault="000F5803" w:rsidP="000F5803">
      <w:pPr>
        <w:jc w:val="both"/>
      </w:pPr>
    </w:p>
    <w:p w14:paraId="296474ED" w14:textId="77777777" w:rsidR="000F5803" w:rsidRDefault="000F5803" w:rsidP="000F5803">
      <w:pPr>
        <w:jc w:val="both"/>
      </w:pPr>
      <w:r>
        <w:t xml:space="preserve">Custody of receipts &amp; booking forms of projects (un-used) to be handed over to CR. At any point only 2 booking forms and 2 receipt books shall live/active.  </w:t>
      </w:r>
    </w:p>
    <w:p w14:paraId="0DE67D98" w14:textId="77777777" w:rsidR="000F5803" w:rsidRDefault="000F5803" w:rsidP="000F5803">
      <w:pPr>
        <w:jc w:val="both"/>
      </w:pPr>
    </w:p>
    <w:p w14:paraId="5E6CED5C" w14:textId="77777777" w:rsidR="000F5803" w:rsidRDefault="000F5803" w:rsidP="000F5803">
      <w:pPr>
        <w:jc w:val="both"/>
      </w:pPr>
      <w:r>
        <w:t xml:space="preserve">Suneel/Laxmi to give bar coded stickers initially for 2 receipt books and 2 booking forms. Thereafter, bar coded stickers shall be issued upon request for one booking form or one receipt book only. Request must be made by respective accountant to Suneel/Laxmi by way of email. </w:t>
      </w:r>
    </w:p>
    <w:p w14:paraId="13DAC4A8" w14:textId="77777777" w:rsidR="000F5803" w:rsidRDefault="000F5803" w:rsidP="000F5803">
      <w:pPr>
        <w:jc w:val="both"/>
      </w:pPr>
    </w:p>
    <w:p w14:paraId="4AB71987" w14:textId="77777777" w:rsidR="000F5803" w:rsidRDefault="000F5803" w:rsidP="000F5803">
      <w:pPr>
        <w:jc w:val="both"/>
      </w:pPr>
      <w:r>
        <w:t xml:space="preserve">The bar code should contain project name, project company, Sl. No., (as above), bar code. </w:t>
      </w:r>
    </w:p>
    <w:p w14:paraId="6D5B283B" w14:textId="77777777" w:rsidR="000F5803" w:rsidRDefault="000F5803" w:rsidP="000F5803">
      <w:pPr>
        <w:jc w:val="both"/>
      </w:pPr>
    </w:p>
    <w:p w14:paraId="5D23579E" w14:textId="77777777" w:rsidR="000F5803" w:rsidRDefault="000F5803" w:rsidP="000F5803">
      <w:pPr>
        <w:jc w:val="both"/>
      </w:pPr>
      <w:r>
        <w:t xml:space="preserve">Suneel/Laxmi to maintain a log book for issuing of stickers to any division with the following column heads: Sl. No., Bar code labels issued on, division, project, purpose, issued to, receivers signature, Sl. No. from , Sl. No. to, single/duplicate, Remarks. These stickers should be struck to the respective book and verified by Suneel/Laxmi. </w:t>
      </w:r>
    </w:p>
    <w:p w14:paraId="2FE52FBA" w14:textId="77777777" w:rsidR="000F5803" w:rsidRDefault="000F5803" w:rsidP="000F5803">
      <w:pPr>
        <w:jc w:val="both"/>
      </w:pPr>
    </w:p>
    <w:p w14:paraId="0664B88F" w14:textId="77777777" w:rsidR="000F5803" w:rsidRDefault="000F5803" w:rsidP="000F5803">
      <w:pPr>
        <w:jc w:val="both"/>
      </w:pPr>
      <w:r>
        <w:t>No booking form or receipt can be issued without bar code from 12</w:t>
      </w:r>
      <w:r w:rsidRPr="0087086F">
        <w:rPr>
          <w:vertAlign w:val="superscript"/>
        </w:rPr>
        <w:t>th</w:t>
      </w:r>
      <w:r>
        <w:t xml:space="preserve"> </w:t>
      </w:r>
      <w:proofErr w:type="gramStart"/>
      <w:r>
        <w:t>August,</w:t>
      </w:r>
      <w:proofErr w:type="gramEnd"/>
      <w:r>
        <w:t xml:space="preserve"> 2019.  This procedure shall be followed for issue of any other receipt books. Such receipt books shall be corrected before 30.08.19. </w:t>
      </w:r>
    </w:p>
    <w:p w14:paraId="6108EC16" w14:textId="77777777" w:rsidR="000F5803" w:rsidRDefault="000F5803" w:rsidP="000F5803"/>
    <w:p w14:paraId="2E55F34A" w14:textId="77777777" w:rsidR="000F5803" w:rsidRDefault="000F5803" w:rsidP="000F5803">
      <w:r>
        <w:t xml:space="preserve"> Similar procedure for office copies of POs/WOS has been well defined and being followed. Suneel/Laxmi to issue about 50 bar code stickers to purchase division </w:t>
      </w:r>
      <w:proofErr w:type="gramStart"/>
      <w:r>
        <w:t>on a daily basis</w:t>
      </w:r>
      <w:proofErr w:type="gramEnd"/>
      <w:r>
        <w:t xml:space="preserve">. </w:t>
      </w:r>
    </w:p>
    <w:p w14:paraId="32633BEB" w14:textId="77777777" w:rsidR="000F5803" w:rsidRDefault="000F5803" w:rsidP="000F5803"/>
    <w:p w14:paraId="23FE7EA3" w14:textId="77777777" w:rsidR="000F5803" w:rsidRDefault="000F5803" w:rsidP="000F5803"/>
    <w:p w14:paraId="754D0C00" w14:textId="77777777" w:rsidR="000F5803" w:rsidRDefault="000F5803" w:rsidP="000F5803">
      <w:r>
        <w:t>Soham Modi</w:t>
      </w:r>
    </w:p>
    <w:p w14:paraId="362248B6" w14:textId="21CBD72D" w:rsidR="004C4CBC" w:rsidRDefault="004C4CBC" w:rsidP="000F5803"/>
    <w:sectPr w:rsidR="004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D8"/>
    <w:rsid w:val="000F5803"/>
    <w:rsid w:val="004B74D8"/>
    <w:rsid w:val="004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D26F"/>
  <w15:chartTrackingRefBased/>
  <w15:docId w15:val="{AA3DA4A5-AE2B-4694-8B10-9098FB8F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2020-09-09T18:29:00Z</cp:lastPrinted>
  <dcterms:created xsi:type="dcterms:W3CDTF">2020-09-09T18:29:00Z</dcterms:created>
  <dcterms:modified xsi:type="dcterms:W3CDTF">2020-09-09T18:29:00Z</dcterms:modified>
</cp:coreProperties>
</file>