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8C101" w14:textId="77777777" w:rsidR="007913A2" w:rsidRDefault="007913A2" w:rsidP="007913A2">
      <w:proofErr w:type="gramStart"/>
      <w:r>
        <w:t>Circular :</w:t>
      </w:r>
      <w:proofErr w:type="gramEnd"/>
      <w:r>
        <w:t xml:space="preserve"> No. 463(a) – CR &amp; Promotions</w:t>
      </w:r>
      <w:r>
        <w:tab/>
      </w:r>
      <w:r>
        <w:tab/>
      </w:r>
      <w:r>
        <w:tab/>
      </w:r>
      <w:r>
        <w:tab/>
      </w:r>
      <w:r>
        <w:tab/>
        <w:t>Date: 28.04.2007</w:t>
      </w:r>
    </w:p>
    <w:p w14:paraId="61A12585" w14:textId="77777777" w:rsidR="007913A2" w:rsidRDefault="007913A2" w:rsidP="007913A2"/>
    <w:p w14:paraId="7E293734" w14:textId="77777777" w:rsidR="007913A2" w:rsidRDefault="007913A2" w:rsidP="007913A2">
      <w:r>
        <w:t xml:space="preserve">Sub.: Permission for </w:t>
      </w:r>
      <w:proofErr w:type="gramStart"/>
      <w:r>
        <w:t>house warming</w:t>
      </w:r>
      <w:proofErr w:type="gramEnd"/>
      <w:r>
        <w:t xml:space="preserve"> ceremony</w:t>
      </w:r>
    </w:p>
    <w:p w14:paraId="0E37C892" w14:textId="77777777" w:rsidR="007913A2" w:rsidRDefault="007913A2" w:rsidP="007913A2"/>
    <w:p w14:paraId="0D163420" w14:textId="77777777" w:rsidR="007913A2" w:rsidRDefault="007913A2" w:rsidP="007913A2">
      <w:r>
        <w:t xml:space="preserve">Where customers are requesting permission for </w:t>
      </w:r>
      <w:proofErr w:type="gramStart"/>
      <w:r>
        <w:t>house warming</w:t>
      </w:r>
      <w:proofErr w:type="gramEnd"/>
      <w:r>
        <w:t xml:space="preserve"> before the entire amount is paid or the flats are ready for possession, the following procedure is to be followed:</w:t>
      </w:r>
    </w:p>
    <w:p w14:paraId="27DA741C" w14:textId="77777777" w:rsidR="007913A2" w:rsidRDefault="007913A2" w:rsidP="007913A2"/>
    <w:p w14:paraId="02A530C4" w14:textId="77777777" w:rsidR="007913A2" w:rsidRDefault="007913A2" w:rsidP="007913A2">
      <w:pPr>
        <w:numPr>
          <w:ilvl w:val="0"/>
          <w:numId w:val="1"/>
        </w:numPr>
      </w:pPr>
      <w:r>
        <w:t>Collect a request letter as per the standard formats given herein and fax it to Peterson/Rambabu at the head office.</w:t>
      </w:r>
    </w:p>
    <w:p w14:paraId="164C7379" w14:textId="77777777" w:rsidR="007913A2" w:rsidRDefault="007913A2" w:rsidP="007913A2">
      <w:pPr>
        <w:numPr>
          <w:ilvl w:val="0"/>
          <w:numId w:val="1"/>
        </w:numPr>
      </w:pPr>
      <w:r>
        <w:t xml:space="preserve">Mr. Peterson/Rambabu will verify the balance amount payable along with VAT, Service Tax, extra Specification charges with the accountants.   Interest for delayed payment shall also be calculated. </w:t>
      </w:r>
    </w:p>
    <w:p w14:paraId="0DF69924" w14:textId="77777777" w:rsidR="007913A2" w:rsidRDefault="007913A2" w:rsidP="007913A2">
      <w:pPr>
        <w:numPr>
          <w:ilvl w:val="0"/>
          <w:numId w:val="1"/>
        </w:numPr>
      </w:pPr>
      <w:r>
        <w:t xml:space="preserve">Permission for </w:t>
      </w:r>
      <w:proofErr w:type="gramStart"/>
      <w:r>
        <w:t>house warming</w:t>
      </w:r>
      <w:proofErr w:type="gramEnd"/>
      <w:r>
        <w:t xml:space="preserve"> shall be granted by them provided the balance amount payable including interest is less than Rs. 50,000/- for apartments and    Rs. 1,00,000/- for bungalows.</w:t>
      </w:r>
    </w:p>
    <w:p w14:paraId="485DBCB0" w14:textId="77777777" w:rsidR="007913A2" w:rsidRDefault="007913A2" w:rsidP="007913A2">
      <w:pPr>
        <w:numPr>
          <w:ilvl w:val="0"/>
          <w:numId w:val="1"/>
        </w:numPr>
        <w:jc w:val="both"/>
      </w:pPr>
      <w:r>
        <w:t xml:space="preserve">Permission for </w:t>
      </w:r>
      <w:proofErr w:type="gramStart"/>
      <w:r>
        <w:t>house warming</w:t>
      </w:r>
      <w:proofErr w:type="gramEnd"/>
      <w:r>
        <w:t xml:space="preserve"> shall be denied to customers who are not cooperating for paying the balance dues or disputing the balance amount payable.</w:t>
      </w:r>
    </w:p>
    <w:p w14:paraId="4F1C9822" w14:textId="77777777" w:rsidR="007913A2" w:rsidRDefault="007913A2" w:rsidP="007913A2">
      <w:pPr>
        <w:numPr>
          <w:ilvl w:val="0"/>
          <w:numId w:val="1"/>
        </w:numPr>
        <w:jc w:val="both"/>
      </w:pPr>
      <w:r>
        <w:t>In all other cases permission may be denied until payments are made.  For exceptional cases matter may be referred to the Managing Director.</w:t>
      </w:r>
    </w:p>
    <w:p w14:paraId="17053548" w14:textId="77777777" w:rsidR="007913A2" w:rsidRDefault="007913A2" w:rsidP="007913A2">
      <w:pPr>
        <w:numPr>
          <w:ilvl w:val="0"/>
          <w:numId w:val="1"/>
        </w:numPr>
        <w:jc w:val="both"/>
      </w:pPr>
      <w:r>
        <w:t>The letter of request shall be signed and approved by Peterson/Rambabu and faxed to the site office.</w:t>
      </w:r>
    </w:p>
    <w:p w14:paraId="3DD9D855" w14:textId="77777777" w:rsidR="007913A2" w:rsidRDefault="007913A2" w:rsidP="007913A2">
      <w:pPr>
        <w:ind w:left="360"/>
        <w:jc w:val="both"/>
      </w:pPr>
    </w:p>
    <w:p w14:paraId="694D122A" w14:textId="77777777" w:rsidR="007913A2" w:rsidRDefault="007913A2" w:rsidP="007913A2">
      <w:pPr>
        <w:ind w:left="360"/>
        <w:jc w:val="both"/>
      </w:pPr>
    </w:p>
    <w:p w14:paraId="4CBEB491" w14:textId="77777777" w:rsidR="007913A2" w:rsidRDefault="007913A2" w:rsidP="007913A2">
      <w:pPr>
        <w:ind w:left="360"/>
        <w:jc w:val="both"/>
      </w:pPr>
    </w:p>
    <w:p w14:paraId="4B21FA50" w14:textId="77777777" w:rsidR="007913A2" w:rsidRDefault="007913A2" w:rsidP="007913A2">
      <w:pPr>
        <w:ind w:left="360"/>
        <w:jc w:val="both"/>
      </w:pPr>
    </w:p>
    <w:p w14:paraId="718CAE85" w14:textId="77777777" w:rsidR="007913A2" w:rsidRDefault="007913A2" w:rsidP="007913A2">
      <w:pPr>
        <w:ind w:left="360"/>
        <w:jc w:val="both"/>
      </w:pPr>
      <w:r>
        <w:t>Managing Director</w:t>
      </w:r>
    </w:p>
    <w:p w14:paraId="54C23617" w14:textId="62B90B40" w:rsidR="00260104" w:rsidRDefault="00260104" w:rsidP="007913A2"/>
    <w:sectPr w:rsidR="00260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D7DE3"/>
    <w:multiLevelType w:val="hybridMultilevel"/>
    <w:tmpl w:val="ED7C7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76"/>
    <w:rsid w:val="00260104"/>
    <w:rsid w:val="007913A2"/>
    <w:rsid w:val="00A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BECF"/>
  <w15:chartTrackingRefBased/>
  <w15:docId w15:val="{B6BA93A0-0C0C-49BB-8A98-9CA90E55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2020-09-15T16:41:00Z</cp:lastPrinted>
  <dcterms:created xsi:type="dcterms:W3CDTF">2020-09-15T16:40:00Z</dcterms:created>
  <dcterms:modified xsi:type="dcterms:W3CDTF">2020-09-15T16:41:00Z</dcterms:modified>
</cp:coreProperties>
</file>