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B7B6" w14:textId="77777777" w:rsidR="006C337B" w:rsidRPr="004363F5" w:rsidRDefault="006C337B" w:rsidP="006C337B">
      <w:r w:rsidRPr="004363F5">
        <w:t>Internal memo –</w:t>
      </w:r>
      <w:r>
        <w:t xml:space="preserve"> 914/122- CR/Sales</w:t>
      </w:r>
      <w:r>
        <w:tab/>
      </w:r>
      <w:r>
        <w:tab/>
      </w:r>
      <w:r>
        <w:tab/>
      </w:r>
      <w:r>
        <w:tab/>
      </w:r>
      <w:r>
        <w:tab/>
      </w:r>
      <w:r>
        <w:tab/>
        <w:t>Date: 29</w:t>
      </w:r>
      <w:r w:rsidRPr="004363F5">
        <w:t>.</w:t>
      </w:r>
      <w:r>
        <w:t>01</w:t>
      </w:r>
      <w:r w:rsidRPr="004363F5">
        <w:t>.201</w:t>
      </w:r>
      <w:r>
        <w:t>9</w:t>
      </w:r>
    </w:p>
    <w:p w14:paraId="7A019329" w14:textId="77777777" w:rsidR="006C337B" w:rsidRDefault="006C337B" w:rsidP="006C337B">
      <w:pPr>
        <w:rPr>
          <w:rFonts w:ascii="initial" w:hAnsi="initial"/>
        </w:rPr>
      </w:pPr>
    </w:p>
    <w:p w14:paraId="29778821" w14:textId="77777777" w:rsidR="006C337B" w:rsidRDefault="006C337B" w:rsidP="006C337B">
      <w:pPr>
        <w:rPr>
          <w:rFonts w:ascii="initial" w:hAnsi="initial"/>
        </w:rPr>
      </w:pPr>
      <w:r>
        <w:rPr>
          <w:rFonts w:ascii="initial" w:hAnsi="initial"/>
        </w:rPr>
        <w:t xml:space="preserve">Subject: Identifying land for development of LIG units around ORR. </w:t>
      </w:r>
    </w:p>
    <w:p w14:paraId="69AE13C1" w14:textId="77777777" w:rsidR="006C337B" w:rsidRDefault="006C337B" w:rsidP="006C337B">
      <w:pPr>
        <w:rPr>
          <w:rFonts w:ascii="initial" w:hAnsi="initial"/>
        </w:rPr>
      </w:pPr>
    </w:p>
    <w:p w14:paraId="5638D50A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A separate vertical to be carved out within sales &amp; CR for managing LIG housing at </w:t>
      </w:r>
      <w:proofErr w:type="gramStart"/>
      <w:r>
        <w:rPr>
          <w:rFonts w:ascii="initial" w:hAnsi="initial"/>
        </w:rPr>
        <w:t>a distance of 20</w:t>
      </w:r>
      <w:proofErr w:type="gramEnd"/>
      <w:r>
        <w:rPr>
          <w:rFonts w:ascii="initial" w:hAnsi="initial"/>
        </w:rPr>
        <w:t xml:space="preserve"> to 50 kms from the heart of the city. Such lands should be preferably outside the ORR.  </w:t>
      </w:r>
    </w:p>
    <w:p w14:paraId="5D51B91F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>One parcel of land to be purchased every quarter till all 12 radial roads are covered.</w:t>
      </w:r>
    </w:p>
    <w:p w14:paraId="2337C7F5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After developing first phase successfully, subsequent phases shall be on 2 to 5 acres of land. </w:t>
      </w:r>
    </w:p>
    <w:p w14:paraId="2DFED8D9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Flats shall be developed on 5 or 6 floors. 2BHK of about 800 </w:t>
      </w:r>
      <w:proofErr w:type="spellStart"/>
      <w:r>
        <w:rPr>
          <w:rFonts w:ascii="initial" w:hAnsi="initial"/>
        </w:rPr>
        <w:t>sft</w:t>
      </w:r>
      <w:proofErr w:type="spellEnd"/>
      <w:r>
        <w:rPr>
          <w:rFonts w:ascii="initial" w:hAnsi="initial"/>
        </w:rPr>
        <w:t xml:space="preserve">. No amenities. Sale price Rs. 2,000/- to Rs. 2,500/- per </w:t>
      </w:r>
      <w:proofErr w:type="spellStart"/>
      <w:r>
        <w:rPr>
          <w:rFonts w:ascii="initial" w:hAnsi="initial"/>
        </w:rPr>
        <w:t>sft</w:t>
      </w:r>
      <w:proofErr w:type="spellEnd"/>
      <w:r>
        <w:rPr>
          <w:rFonts w:ascii="initial" w:hAnsi="initial"/>
        </w:rPr>
        <w:t xml:space="preserve"> (++). </w:t>
      </w:r>
    </w:p>
    <w:p w14:paraId="24D1C451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>List of radial roads for identification of land parcels:</w:t>
      </w:r>
    </w:p>
    <w:p w14:paraId="1E6515D8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Bombay highway from </w:t>
      </w:r>
      <w:proofErr w:type="spellStart"/>
      <w:r>
        <w:rPr>
          <w:rFonts w:ascii="initial" w:hAnsi="initial"/>
        </w:rPr>
        <w:t>Patancheru</w:t>
      </w:r>
      <w:proofErr w:type="spellEnd"/>
      <w:r>
        <w:rPr>
          <w:rFonts w:ascii="initial" w:hAnsi="initial"/>
        </w:rPr>
        <w:t xml:space="preserve"> to </w:t>
      </w:r>
      <w:proofErr w:type="spellStart"/>
      <w:r>
        <w:rPr>
          <w:rFonts w:ascii="initial" w:hAnsi="initial"/>
        </w:rPr>
        <w:t>Sangareddy</w:t>
      </w:r>
      <w:proofErr w:type="spellEnd"/>
      <w:r>
        <w:rPr>
          <w:rFonts w:ascii="initial" w:hAnsi="initial"/>
        </w:rPr>
        <w:t>.</w:t>
      </w:r>
    </w:p>
    <w:p w14:paraId="2703BEB6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Shankarpally</w:t>
      </w:r>
      <w:proofErr w:type="spellEnd"/>
      <w:r>
        <w:rPr>
          <w:rFonts w:ascii="initial" w:hAnsi="initial"/>
        </w:rPr>
        <w:t xml:space="preserve"> road. - assigned to Nagarjuna – 9949993587.</w:t>
      </w:r>
    </w:p>
    <w:p w14:paraId="55B80B48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Vikrabad</w:t>
      </w:r>
      <w:proofErr w:type="spellEnd"/>
      <w:r>
        <w:rPr>
          <w:rFonts w:ascii="initial" w:hAnsi="initial"/>
        </w:rPr>
        <w:t xml:space="preserve"> road – land acquired.</w:t>
      </w:r>
    </w:p>
    <w:p w14:paraId="1095A7B8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Bangalore </w:t>
      </w:r>
      <w:proofErr w:type="gramStart"/>
      <w:r>
        <w:rPr>
          <w:rFonts w:ascii="initial" w:hAnsi="initial"/>
        </w:rPr>
        <w:t>high way</w:t>
      </w:r>
      <w:proofErr w:type="gramEnd"/>
      <w:r>
        <w:rPr>
          <w:rFonts w:ascii="initial" w:hAnsi="initial"/>
        </w:rPr>
        <w:t xml:space="preserve"> from </w:t>
      </w:r>
      <w:proofErr w:type="spellStart"/>
      <w:r>
        <w:rPr>
          <w:rFonts w:ascii="initial" w:hAnsi="initial"/>
        </w:rPr>
        <w:t>Shamshabad</w:t>
      </w:r>
      <w:proofErr w:type="spellEnd"/>
      <w:r>
        <w:rPr>
          <w:rFonts w:ascii="initial" w:hAnsi="initial"/>
        </w:rPr>
        <w:t xml:space="preserve"> to </w:t>
      </w:r>
      <w:proofErr w:type="spellStart"/>
      <w:r>
        <w:rPr>
          <w:rFonts w:ascii="initial" w:hAnsi="initial"/>
        </w:rPr>
        <w:t>Shadnagar</w:t>
      </w:r>
      <w:proofErr w:type="spellEnd"/>
      <w:r>
        <w:rPr>
          <w:rFonts w:ascii="initial" w:hAnsi="initial"/>
        </w:rPr>
        <w:t xml:space="preserve"> – land under acquisition.</w:t>
      </w:r>
    </w:p>
    <w:p w14:paraId="584FFA29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Srisailam</w:t>
      </w:r>
      <w:proofErr w:type="spellEnd"/>
      <w:r>
        <w:rPr>
          <w:rFonts w:ascii="initial" w:hAnsi="initial"/>
        </w:rPr>
        <w:t xml:space="preserve"> highway. – assigned to </w:t>
      </w:r>
      <w:proofErr w:type="spellStart"/>
      <w:r>
        <w:rPr>
          <w:rFonts w:ascii="initial" w:hAnsi="initial"/>
        </w:rPr>
        <w:t>Sanjeeth</w:t>
      </w:r>
      <w:proofErr w:type="spellEnd"/>
      <w:r>
        <w:rPr>
          <w:rFonts w:ascii="initial" w:hAnsi="initial"/>
        </w:rPr>
        <w:t xml:space="preserve"> - 9502759933</w:t>
      </w:r>
    </w:p>
    <w:p w14:paraId="0F3CD934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Nagarjunasagar</w:t>
      </w:r>
      <w:proofErr w:type="spellEnd"/>
      <w:r>
        <w:rPr>
          <w:rFonts w:ascii="initial" w:hAnsi="initial"/>
        </w:rPr>
        <w:t xml:space="preserve"> road – assigned to </w:t>
      </w:r>
      <w:proofErr w:type="spellStart"/>
      <w:r>
        <w:rPr>
          <w:rFonts w:ascii="initial" w:hAnsi="initial"/>
        </w:rPr>
        <w:t>Nagireddy</w:t>
      </w:r>
      <w:proofErr w:type="spellEnd"/>
      <w:r>
        <w:rPr>
          <w:rFonts w:ascii="initial" w:hAnsi="initial"/>
        </w:rPr>
        <w:t xml:space="preserve"> - 9959566505.</w:t>
      </w:r>
    </w:p>
    <w:p w14:paraId="2C655F5B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r>
        <w:rPr>
          <w:rFonts w:ascii="initial" w:hAnsi="initial"/>
        </w:rPr>
        <w:t>Vijayawada road ORR to Mount Opera. – assigned to Rajkumar - 7032726321.</w:t>
      </w:r>
    </w:p>
    <w:p w14:paraId="4807FA21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r>
        <w:rPr>
          <w:rFonts w:ascii="initial" w:hAnsi="initial"/>
        </w:rPr>
        <w:t xml:space="preserve">Warangal road Bibi Nagar to </w:t>
      </w:r>
      <w:proofErr w:type="spellStart"/>
      <w:r>
        <w:rPr>
          <w:rFonts w:ascii="initial" w:hAnsi="initial"/>
        </w:rPr>
        <w:t>Yadagirigutta</w:t>
      </w:r>
      <w:proofErr w:type="spellEnd"/>
      <w:r>
        <w:rPr>
          <w:rFonts w:ascii="initial" w:hAnsi="initial"/>
        </w:rPr>
        <w:t xml:space="preserve"> – assigned to Praveen - 9502299799.</w:t>
      </w:r>
    </w:p>
    <w:p w14:paraId="7513962F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Keesara</w:t>
      </w:r>
      <w:proofErr w:type="spellEnd"/>
      <w:r>
        <w:rPr>
          <w:rFonts w:ascii="initial" w:hAnsi="initial"/>
        </w:rPr>
        <w:t xml:space="preserve"> road – assigned to Anand – 9502277099.</w:t>
      </w:r>
    </w:p>
    <w:p w14:paraId="0B756CE2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Shamirpet</w:t>
      </w:r>
      <w:proofErr w:type="spellEnd"/>
      <w:r>
        <w:rPr>
          <w:rFonts w:ascii="initial" w:hAnsi="initial"/>
        </w:rPr>
        <w:t xml:space="preserve"> road – land acquired.</w:t>
      </w:r>
    </w:p>
    <w:p w14:paraId="32DECB7B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proofErr w:type="spellStart"/>
      <w:r>
        <w:rPr>
          <w:rFonts w:ascii="initial" w:hAnsi="initial"/>
        </w:rPr>
        <w:t>Medchal</w:t>
      </w:r>
      <w:proofErr w:type="spellEnd"/>
      <w:r>
        <w:rPr>
          <w:rFonts w:ascii="initial" w:hAnsi="initial"/>
        </w:rPr>
        <w:t xml:space="preserve"> road – assigned to Ashok - 7032107065.</w:t>
      </w:r>
    </w:p>
    <w:p w14:paraId="2830FC0F" w14:textId="77777777" w:rsidR="006C337B" w:rsidRDefault="006C337B" w:rsidP="006C337B">
      <w:pPr>
        <w:numPr>
          <w:ilvl w:val="4"/>
          <w:numId w:val="1"/>
        </w:numPr>
        <w:rPr>
          <w:rFonts w:ascii="initial" w:hAnsi="initial"/>
        </w:rPr>
      </w:pPr>
      <w:r>
        <w:rPr>
          <w:rFonts w:ascii="initial" w:hAnsi="initial"/>
        </w:rPr>
        <w:t>Medak road – assigned to Suresh - 986669768.</w:t>
      </w:r>
    </w:p>
    <w:p w14:paraId="7A42A523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>Land requirement:</w:t>
      </w:r>
    </w:p>
    <w:p w14:paraId="69C619D0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>
        <w:rPr>
          <w:rFonts w:ascii="initial" w:hAnsi="initial"/>
        </w:rPr>
        <w:t xml:space="preserve">3/4 acre to 3 acres. </w:t>
      </w:r>
    </w:p>
    <w:p w14:paraId="6FD92231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Less than 1 acre preferred. </w:t>
      </w:r>
    </w:p>
    <w:p w14:paraId="7801A5A3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>Check master plan for land use under urban development authority - Dhanraj / Kanaka Rao to help.</w:t>
      </w:r>
    </w:p>
    <w:p w14:paraId="723C5785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>Survey number, village name and Mandal required.</w:t>
      </w:r>
    </w:p>
    <w:p w14:paraId="0FF68C85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Plan of land required. </w:t>
      </w:r>
    </w:p>
    <w:p w14:paraId="00797FE5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Get details of land - do not see it - take approval of Dhanraj before you see land. </w:t>
      </w:r>
    </w:p>
    <w:p w14:paraId="502C22CC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BT approach road of 40 ft required. Last 200 to 300 meters can be unpaved - but </w:t>
      </w:r>
      <w:proofErr w:type="spellStart"/>
      <w:r w:rsidRPr="00200949">
        <w:rPr>
          <w:rFonts w:ascii="initial" w:hAnsi="initial"/>
        </w:rPr>
        <w:t>atleast</w:t>
      </w:r>
      <w:proofErr w:type="spellEnd"/>
      <w:r w:rsidRPr="00200949">
        <w:rPr>
          <w:rFonts w:ascii="initial" w:hAnsi="initial"/>
        </w:rPr>
        <w:t xml:space="preserve"> 30 ft wide. </w:t>
      </w:r>
    </w:p>
    <w:p w14:paraId="483FC533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>Less tha</w:t>
      </w:r>
      <w:r>
        <w:rPr>
          <w:rFonts w:ascii="initial" w:hAnsi="initial"/>
        </w:rPr>
        <w:t>n</w:t>
      </w:r>
      <w:r w:rsidRPr="00200949">
        <w:rPr>
          <w:rFonts w:ascii="initial" w:hAnsi="initial"/>
        </w:rPr>
        <w:t xml:space="preserve"> 1/2 kms from nearest development like houses, schools, hospitals, govt offices.</w:t>
      </w:r>
    </w:p>
    <w:p w14:paraId="517D19B5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Near ORR - within 5 kms preferred. </w:t>
      </w:r>
    </w:p>
    <w:p w14:paraId="475008F9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Look for land on 12 radial roads. </w:t>
      </w:r>
    </w:p>
    <w:p w14:paraId="64751897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One radial road to be assigned to one Manager. </w:t>
      </w:r>
    </w:p>
    <w:p w14:paraId="7B3D346A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>Fill form smartly</w:t>
      </w:r>
      <w:r>
        <w:rPr>
          <w:rFonts w:ascii="initial" w:hAnsi="initial"/>
        </w:rPr>
        <w:t xml:space="preserve"> (copy enclosed – new properties info sheet)</w:t>
      </w:r>
      <w:r w:rsidRPr="00200949">
        <w:rPr>
          <w:rFonts w:ascii="initial" w:hAnsi="initial"/>
        </w:rPr>
        <w:t xml:space="preserve">. </w:t>
      </w:r>
    </w:p>
    <w:p w14:paraId="7610C55C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 xml:space="preserve">Google pointer required. </w:t>
      </w:r>
    </w:p>
    <w:p w14:paraId="7C704830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 w:rsidRPr="00200949">
        <w:rPr>
          <w:rFonts w:ascii="initial" w:hAnsi="initial"/>
        </w:rPr>
        <w:t>Do not send price details in writing.</w:t>
      </w:r>
    </w:p>
    <w:p w14:paraId="7A8E5DAF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>
        <w:rPr>
          <w:rFonts w:ascii="initial" w:hAnsi="initial"/>
        </w:rPr>
        <w:t>Brokerage can be paid – typically 1% of land value.</w:t>
      </w:r>
    </w:p>
    <w:p w14:paraId="42ACF357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>
        <w:rPr>
          <w:rFonts w:ascii="initial" w:hAnsi="initial"/>
        </w:rPr>
        <w:t>Land value Rs. 50 lakhs to Rs. 2cr. Preferably 1 to 1.50 cr.</w:t>
      </w:r>
    </w:p>
    <w:p w14:paraId="000038AF" w14:textId="77777777" w:rsidR="006C337B" w:rsidRDefault="006C337B" w:rsidP="006C337B">
      <w:pPr>
        <w:numPr>
          <w:ilvl w:val="1"/>
          <w:numId w:val="2"/>
        </w:numPr>
        <w:rPr>
          <w:rFonts w:ascii="initial" w:hAnsi="initial"/>
        </w:rPr>
      </w:pPr>
      <w:r>
        <w:rPr>
          <w:rFonts w:ascii="initial" w:hAnsi="initial"/>
        </w:rPr>
        <w:t>Avoid main road bits. Look for 2 or 3 bits with road access.</w:t>
      </w:r>
    </w:p>
    <w:p w14:paraId="238B5084" w14:textId="77777777" w:rsidR="006C337B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>Each manager to identify 3 to 5 parcels to of land for next 4 weeks.</w:t>
      </w:r>
    </w:p>
    <w:p w14:paraId="329CA19C" w14:textId="77777777" w:rsidR="006C337B" w:rsidRPr="00200949" w:rsidRDefault="006C337B" w:rsidP="006C337B">
      <w:pPr>
        <w:numPr>
          <w:ilvl w:val="3"/>
          <w:numId w:val="1"/>
        </w:numPr>
        <w:rPr>
          <w:rFonts w:ascii="initial" w:hAnsi="initial"/>
        </w:rPr>
      </w:pPr>
      <w:r>
        <w:rPr>
          <w:rFonts w:ascii="initial" w:hAnsi="initial"/>
        </w:rPr>
        <w:t>Dhanraj contact details 98662 23355, email dhanraj@modiproperties.com.</w:t>
      </w:r>
    </w:p>
    <w:p w14:paraId="3DF0B424" w14:textId="77777777" w:rsidR="006C337B" w:rsidRDefault="006C337B" w:rsidP="006C337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63B9415" w14:textId="77777777" w:rsidR="006C337B" w:rsidRDefault="006C337B" w:rsidP="006C337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Soham Modi.</w:t>
      </w:r>
    </w:p>
    <w:p w14:paraId="6FFEF51C" w14:textId="47C87F6A" w:rsidR="00260104" w:rsidRDefault="00260104" w:rsidP="006C337B"/>
    <w:sectPr w:rsidR="00260104" w:rsidSect="006C337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2AFD"/>
    <w:multiLevelType w:val="multilevel"/>
    <w:tmpl w:val="40242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Letter"/>
      <w:lvlText w:val="%3."/>
      <w:lvlJc w:val="left"/>
      <w:pPr>
        <w:ind w:left="990" w:hanging="180"/>
      </w:pPr>
    </w:lvl>
    <w:lvl w:ilvl="3">
      <w:start w:val="1"/>
      <w:numFmt w:val="decimal"/>
      <w:lvlText w:val="%4."/>
      <w:lvlJc w:val="left"/>
      <w:pPr>
        <w:ind w:left="540" w:hanging="360"/>
      </w:pPr>
    </w:lvl>
    <w:lvl w:ilvl="4">
      <w:start w:val="1"/>
      <w:numFmt w:val="lowerLetter"/>
      <w:lvlText w:val="%5."/>
      <w:lvlJc w:val="left"/>
      <w:pPr>
        <w:ind w:left="12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E17E7"/>
    <w:multiLevelType w:val="multilevel"/>
    <w:tmpl w:val="40242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50" w:hanging="360"/>
      </w:pPr>
    </w:lvl>
    <w:lvl w:ilvl="2">
      <w:start w:val="1"/>
      <w:numFmt w:val="lowerLetter"/>
      <w:lvlText w:val="%3."/>
      <w:lvlJc w:val="left"/>
      <w:pPr>
        <w:ind w:left="990" w:hanging="180"/>
      </w:pPr>
    </w:lvl>
    <w:lvl w:ilvl="3">
      <w:start w:val="1"/>
      <w:numFmt w:val="decimal"/>
      <w:lvlText w:val="%4."/>
      <w:lvlJc w:val="left"/>
      <w:pPr>
        <w:ind w:left="540" w:hanging="360"/>
      </w:pPr>
    </w:lvl>
    <w:lvl w:ilvl="4">
      <w:start w:val="1"/>
      <w:numFmt w:val="lowerLetter"/>
      <w:lvlText w:val="%5."/>
      <w:lvlJc w:val="left"/>
      <w:pPr>
        <w:ind w:left="12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BE"/>
    <w:rsid w:val="000D6EBE"/>
    <w:rsid w:val="00260104"/>
    <w:rsid w:val="006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4E03"/>
  <w15:chartTrackingRefBased/>
  <w15:docId w15:val="{F418DE3A-716C-4A2B-9421-A990825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2020-09-15T17:53:00Z</cp:lastPrinted>
  <dcterms:created xsi:type="dcterms:W3CDTF">2020-09-15T17:53:00Z</dcterms:created>
  <dcterms:modified xsi:type="dcterms:W3CDTF">2020-09-15T17:54:00Z</dcterms:modified>
</cp:coreProperties>
</file>