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CC11" w14:textId="77777777" w:rsidR="00FD2C5F" w:rsidRPr="00CE7558" w:rsidRDefault="00FD2C5F" w:rsidP="00FD2C5F">
      <w:pPr>
        <w:spacing w:line="240" w:lineRule="auto"/>
        <w:ind w:left="0"/>
      </w:pPr>
      <w:r>
        <w:t>C</w:t>
      </w:r>
      <w:r w:rsidRPr="00CE7558">
        <w:t>ircular no</w:t>
      </w:r>
      <w:r>
        <w:t>.</w:t>
      </w:r>
      <w:r>
        <w:rPr>
          <w:b/>
        </w:rPr>
        <w:t>801(F</w:t>
      </w:r>
      <w:r w:rsidRPr="00CE7558">
        <w:rPr>
          <w:b/>
        </w:rPr>
        <w:t>)</w:t>
      </w:r>
      <w:r>
        <w:rPr>
          <w:b/>
        </w:rPr>
        <w:t xml:space="preserve"> - </w:t>
      </w:r>
      <w:r w:rsidRPr="001524CD">
        <w:t>Construction</w:t>
      </w:r>
      <w:r w:rsidRPr="00CE7558">
        <w:tab/>
      </w:r>
      <w:r w:rsidRPr="00CE7558">
        <w:tab/>
      </w:r>
      <w:r w:rsidRPr="00CE7558">
        <w:tab/>
      </w:r>
      <w:r>
        <w:tab/>
      </w:r>
      <w:r>
        <w:tab/>
      </w:r>
      <w:r>
        <w:tab/>
        <w:t>Date: 24.09.2021</w:t>
      </w:r>
    </w:p>
    <w:p w14:paraId="3E127581" w14:textId="77777777" w:rsidR="00FD2C5F" w:rsidRPr="00CE7558" w:rsidRDefault="00FD2C5F" w:rsidP="00FD2C5F">
      <w:pPr>
        <w:spacing w:line="240" w:lineRule="auto"/>
      </w:pPr>
    </w:p>
    <w:p w14:paraId="65329AB8" w14:textId="77777777" w:rsidR="00FD2C5F" w:rsidRPr="00CE7558" w:rsidRDefault="00FD2C5F" w:rsidP="00FD2C5F">
      <w:pPr>
        <w:spacing w:line="240" w:lineRule="auto"/>
        <w:ind w:left="0"/>
      </w:pPr>
      <w:r w:rsidRPr="00CE7558">
        <w:t>Sub.: Revised guideline rates for cent</w:t>
      </w:r>
      <w:r>
        <w:t>e</w:t>
      </w:r>
      <w:r w:rsidRPr="00CE7558">
        <w:t xml:space="preserve">ring and rod bending works </w:t>
      </w:r>
    </w:p>
    <w:p w14:paraId="61668246" w14:textId="77777777" w:rsidR="00FD2C5F" w:rsidRPr="00227D72" w:rsidRDefault="00FD2C5F" w:rsidP="00FD2C5F">
      <w:pPr>
        <w:spacing w:line="240" w:lineRule="auto"/>
        <w:rPr>
          <w:sz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245"/>
        <w:gridCol w:w="1298"/>
        <w:gridCol w:w="1482"/>
        <w:gridCol w:w="1472"/>
      </w:tblGrid>
      <w:tr w:rsidR="00FD2C5F" w:rsidRPr="00CE7558" w14:paraId="602C00B3" w14:textId="77777777" w:rsidTr="006D4401">
        <w:trPr>
          <w:trHeight w:val="413"/>
        </w:trPr>
        <w:tc>
          <w:tcPr>
            <w:tcW w:w="493" w:type="dxa"/>
          </w:tcPr>
          <w:p w14:paraId="34A093D1" w14:textId="77777777" w:rsidR="00FD2C5F" w:rsidRPr="00CE7558" w:rsidRDefault="00FD2C5F" w:rsidP="00D92665">
            <w:pPr>
              <w:spacing w:line="240" w:lineRule="auto"/>
              <w:ind w:left="-18"/>
            </w:pPr>
            <w:r w:rsidRPr="00CE7558">
              <w:t>S. No</w:t>
            </w:r>
          </w:p>
        </w:tc>
        <w:tc>
          <w:tcPr>
            <w:tcW w:w="5245" w:type="dxa"/>
          </w:tcPr>
          <w:p w14:paraId="0F539158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Description</w:t>
            </w:r>
          </w:p>
        </w:tc>
        <w:tc>
          <w:tcPr>
            <w:tcW w:w="1298" w:type="dxa"/>
          </w:tcPr>
          <w:p w14:paraId="13FB9D56" w14:textId="77777777" w:rsidR="00FD2C5F" w:rsidRPr="00CE7558" w:rsidRDefault="00FD2C5F" w:rsidP="00D92665">
            <w:pPr>
              <w:spacing w:line="240" w:lineRule="auto"/>
              <w:ind w:left="10" w:right="-108"/>
            </w:pPr>
            <w:r w:rsidRPr="00CE7558">
              <w:t>Rate (Rs.)</w:t>
            </w:r>
            <w:r>
              <w:t xml:space="preserve"> for housing project</w:t>
            </w:r>
          </w:p>
        </w:tc>
        <w:tc>
          <w:tcPr>
            <w:tcW w:w="1482" w:type="dxa"/>
          </w:tcPr>
          <w:p w14:paraId="36CFA0D8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Rate (Rs.)</w:t>
            </w:r>
            <w:r>
              <w:t xml:space="preserve"> for GV Lab spaces</w:t>
            </w:r>
          </w:p>
        </w:tc>
        <w:tc>
          <w:tcPr>
            <w:tcW w:w="1472" w:type="dxa"/>
          </w:tcPr>
          <w:p w14:paraId="565A4593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Units</w:t>
            </w:r>
          </w:p>
        </w:tc>
      </w:tr>
      <w:tr w:rsidR="00FD2C5F" w:rsidRPr="00CE7558" w14:paraId="51CAEE1C" w14:textId="77777777" w:rsidTr="006D4401">
        <w:tc>
          <w:tcPr>
            <w:tcW w:w="493" w:type="dxa"/>
          </w:tcPr>
          <w:p w14:paraId="1323CD3D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855A73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Footings</w:t>
            </w:r>
            <w:r>
              <w:t xml:space="preserve"> – calculate 5/6 side for single/double mat</w:t>
            </w:r>
          </w:p>
        </w:tc>
        <w:tc>
          <w:tcPr>
            <w:tcW w:w="1298" w:type="dxa"/>
          </w:tcPr>
          <w:p w14:paraId="19EBDDF3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>
              <w:t>40</w:t>
            </w:r>
            <w:r w:rsidRPr="00CE7558">
              <w:t>.00</w:t>
            </w:r>
          </w:p>
        </w:tc>
        <w:tc>
          <w:tcPr>
            <w:tcW w:w="1482" w:type="dxa"/>
          </w:tcPr>
          <w:p w14:paraId="08AE6389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60.00</w:t>
            </w:r>
          </w:p>
        </w:tc>
        <w:tc>
          <w:tcPr>
            <w:tcW w:w="1472" w:type="dxa"/>
          </w:tcPr>
          <w:p w14:paraId="252D3159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>
              <w:t>s</w:t>
            </w:r>
            <w:r w:rsidRPr="00CE7558">
              <w:t>ft</w:t>
            </w:r>
            <w:proofErr w:type="spellEnd"/>
            <w:r w:rsidRPr="00CE7558">
              <w:t>.</w:t>
            </w:r>
          </w:p>
        </w:tc>
      </w:tr>
      <w:tr w:rsidR="00FD2C5F" w:rsidRPr="00CE7558" w14:paraId="0AEAA280" w14:textId="77777777" w:rsidTr="006D4401">
        <w:tc>
          <w:tcPr>
            <w:tcW w:w="493" w:type="dxa"/>
          </w:tcPr>
          <w:p w14:paraId="711D8CA6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A9AC66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Plinth beam – 3 sides</w:t>
            </w:r>
          </w:p>
        </w:tc>
        <w:tc>
          <w:tcPr>
            <w:tcW w:w="1298" w:type="dxa"/>
          </w:tcPr>
          <w:p w14:paraId="294794B5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40.00</w:t>
            </w:r>
          </w:p>
        </w:tc>
        <w:tc>
          <w:tcPr>
            <w:tcW w:w="1482" w:type="dxa"/>
          </w:tcPr>
          <w:p w14:paraId="3A209A74" w14:textId="77777777" w:rsidR="00FD2C5F" w:rsidRDefault="00FD2C5F" w:rsidP="00D92665">
            <w:pPr>
              <w:spacing w:line="240" w:lineRule="auto"/>
              <w:ind w:left="142"/>
            </w:pPr>
            <w:r>
              <w:t>45.00</w:t>
            </w:r>
          </w:p>
        </w:tc>
        <w:tc>
          <w:tcPr>
            <w:tcW w:w="1472" w:type="dxa"/>
          </w:tcPr>
          <w:p w14:paraId="0FD21E8C" w14:textId="77777777" w:rsidR="00FD2C5F" w:rsidRPr="00CE7558" w:rsidRDefault="00FD2C5F" w:rsidP="00D92665">
            <w:pPr>
              <w:spacing w:line="240" w:lineRule="auto"/>
              <w:ind w:left="142"/>
            </w:pPr>
          </w:p>
        </w:tc>
      </w:tr>
      <w:tr w:rsidR="00FD2C5F" w:rsidRPr="00CE7558" w14:paraId="4C4141D6" w14:textId="77777777" w:rsidTr="006D4401">
        <w:tc>
          <w:tcPr>
            <w:tcW w:w="493" w:type="dxa"/>
          </w:tcPr>
          <w:p w14:paraId="6668C078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ACAFBB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10’</w:t>
            </w:r>
            <w:r>
              <w:t xml:space="preserve"> height (see note 1)</w:t>
            </w:r>
          </w:p>
        </w:tc>
        <w:tc>
          <w:tcPr>
            <w:tcW w:w="1298" w:type="dxa"/>
          </w:tcPr>
          <w:p w14:paraId="0ADE879B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>
              <w:t>40</w:t>
            </w:r>
            <w:r w:rsidRPr="00CE7558">
              <w:t>.00</w:t>
            </w:r>
          </w:p>
        </w:tc>
        <w:tc>
          <w:tcPr>
            <w:tcW w:w="1482" w:type="dxa"/>
          </w:tcPr>
          <w:p w14:paraId="160503A7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  <w:tc>
          <w:tcPr>
            <w:tcW w:w="1472" w:type="dxa"/>
          </w:tcPr>
          <w:p w14:paraId="5969D5F0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>.</w:t>
            </w:r>
          </w:p>
        </w:tc>
      </w:tr>
      <w:tr w:rsidR="00FD2C5F" w:rsidRPr="00CE7558" w14:paraId="1A93FB99" w14:textId="77777777" w:rsidTr="006D4401">
        <w:tc>
          <w:tcPr>
            <w:tcW w:w="493" w:type="dxa"/>
          </w:tcPr>
          <w:p w14:paraId="7E878CEC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36464D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</w:t>
            </w:r>
            <w:r>
              <w:t>3</w:t>
            </w:r>
            <w:r w:rsidRPr="00CE7558">
              <w:t>’</w:t>
            </w:r>
            <w:r>
              <w:t>6” (see note 1)</w:t>
            </w:r>
          </w:p>
        </w:tc>
        <w:tc>
          <w:tcPr>
            <w:tcW w:w="1298" w:type="dxa"/>
          </w:tcPr>
          <w:p w14:paraId="0A33C886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>
              <w:t>42</w:t>
            </w:r>
            <w:r w:rsidRPr="00CE7558">
              <w:t>.00</w:t>
            </w:r>
          </w:p>
        </w:tc>
        <w:tc>
          <w:tcPr>
            <w:tcW w:w="1482" w:type="dxa"/>
          </w:tcPr>
          <w:p w14:paraId="7FA07A44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  <w:tc>
          <w:tcPr>
            <w:tcW w:w="1472" w:type="dxa"/>
          </w:tcPr>
          <w:p w14:paraId="4A7F8EBE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>.</w:t>
            </w:r>
          </w:p>
        </w:tc>
      </w:tr>
      <w:tr w:rsidR="00FD2C5F" w:rsidRPr="00CE7558" w14:paraId="3A8FDC50" w14:textId="77777777" w:rsidTr="006D4401">
        <w:tc>
          <w:tcPr>
            <w:tcW w:w="493" w:type="dxa"/>
          </w:tcPr>
          <w:p w14:paraId="3A27D7A0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87F410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Columns, beams, slab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1</w:t>
            </w:r>
            <w:r>
              <w:t>5</w:t>
            </w:r>
            <w:r w:rsidRPr="00CE7558">
              <w:t>’</w:t>
            </w:r>
            <w:r>
              <w:t>6” (see note 1)</w:t>
            </w:r>
          </w:p>
        </w:tc>
        <w:tc>
          <w:tcPr>
            <w:tcW w:w="1298" w:type="dxa"/>
          </w:tcPr>
          <w:p w14:paraId="6BAAC29B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48.00</w:t>
            </w:r>
          </w:p>
        </w:tc>
        <w:tc>
          <w:tcPr>
            <w:tcW w:w="1482" w:type="dxa"/>
          </w:tcPr>
          <w:p w14:paraId="10F8A860" w14:textId="77777777" w:rsidR="00FD2C5F" w:rsidRDefault="00FD2C5F" w:rsidP="00D92665">
            <w:pPr>
              <w:spacing w:line="240" w:lineRule="auto"/>
              <w:ind w:left="142"/>
            </w:pPr>
            <w:r>
              <w:t>65.00</w:t>
            </w:r>
          </w:p>
        </w:tc>
        <w:tc>
          <w:tcPr>
            <w:tcW w:w="1472" w:type="dxa"/>
          </w:tcPr>
          <w:p w14:paraId="2E602C4A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>.</w:t>
            </w:r>
          </w:p>
        </w:tc>
      </w:tr>
      <w:tr w:rsidR="00FD2C5F" w:rsidRPr="00CE7558" w14:paraId="5FDA7E60" w14:textId="77777777" w:rsidTr="006D4401">
        <w:tc>
          <w:tcPr>
            <w:tcW w:w="493" w:type="dxa"/>
          </w:tcPr>
          <w:p w14:paraId="3C03C334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646912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RCC lift shaft – same as column – 2 sides</w:t>
            </w:r>
          </w:p>
        </w:tc>
        <w:tc>
          <w:tcPr>
            <w:tcW w:w="1298" w:type="dxa"/>
          </w:tcPr>
          <w:p w14:paraId="621FC6CE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NA</w:t>
            </w:r>
          </w:p>
        </w:tc>
        <w:tc>
          <w:tcPr>
            <w:tcW w:w="1482" w:type="dxa"/>
          </w:tcPr>
          <w:p w14:paraId="781AC2FF" w14:textId="77777777" w:rsidR="00FD2C5F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  <w:tc>
          <w:tcPr>
            <w:tcW w:w="1472" w:type="dxa"/>
          </w:tcPr>
          <w:p w14:paraId="35B79BA3" w14:textId="77777777" w:rsidR="00FD2C5F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</w:tr>
      <w:tr w:rsidR="00FD2C5F" w:rsidRPr="00CE7558" w14:paraId="51BFDECE" w14:textId="77777777" w:rsidTr="006D4401">
        <w:tc>
          <w:tcPr>
            <w:tcW w:w="493" w:type="dxa"/>
          </w:tcPr>
          <w:p w14:paraId="5C2F11A0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C3FE6B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Steps</w:t>
            </w:r>
          </w:p>
        </w:tc>
        <w:tc>
          <w:tcPr>
            <w:tcW w:w="1298" w:type="dxa"/>
          </w:tcPr>
          <w:p w14:paraId="3E0419CD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120.00</w:t>
            </w:r>
          </w:p>
        </w:tc>
        <w:tc>
          <w:tcPr>
            <w:tcW w:w="1482" w:type="dxa"/>
          </w:tcPr>
          <w:p w14:paraId="3E5E9986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120.00</w:t>
            </w:r>
          </w:p>
        </w:tc>
        <w:tc>
          <w:tcPr>
            <w:tcW w:w="1472" w:type="dxa"/>
          </w:tcPr>
          <w:p w14:paraId="4E349188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Per step</w:t>
            </w:r>
          </w:p>
        </w:tc>
      </w:tr>
      <w:tr w:rsidR="00FD2C5F" w:rsidRPr="00CE7558" w14:paraId="395526B8" w14:textId="77777777" w:rsidTr="006D4401">
        <w:tc>
          <w:tcPr>
            <w:tcW w:w="493" w:type="dxa"/>
          </w:tcPr>
          <w:p w14:paraId="48D35ADA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514B1D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Deduction for using RMC instead of site mix</w:t>
            </w:r>
          </w:p>
        </w:tc>
        <w:tc>
          <w:tcPr>
            <w:tcW w:w="1298" w:type="dxa"/>
          </w:tcPr>
          <w:p w14:paraId="1CBB8349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1.00</w:t>
            </w:r>
          </w:p>
        </w:tc>
        <w:tc>
          <w:tcPr>
            <w:tcW w:w="1482" w:type="dxa"/>
          </w:tcPr>
          <w:p w14:paraId="60A842C9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  <w:tc>
          <w:tcPr>
            <w:tcW w:w="1472" w:type="dxa"/>
          </w:tcPr>
          <w:p w14:paraId="32170CDC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 xml:space="preserve">Per </w:t>
            </w:r>
            <w:proofErr w:type="spellStart"/>
            <w:r w:rsidRPr="00CE7558">
              <w:t>sft</w:t>
            </w:r>
            <w:proofErr w:type="spellEnd"/>
            <w:r w:rsidRPr="00CE7558">
              <w:t xml:space="preserve">. / </w:t>
            </w:r>
            <w:proofErr w:type="spellStart"/>
            <w:proofErr w:type="gramStart"/>
            <w:r w:rsidRPr="00CE7558">
              <w:t>cft</w:t>
            </w:r>
            <w:proofErr w:type="spellEnd"/>
            <w:proofErr w:type="gramEnd"/>
            <w:r w:rsidRPr="00CE7558">
              <w:t>.</w:t>
            </w:r>
          </w:p>
        </w:tc>
      </w:tr>
      <w:tr w:rsidR="00FD2C5F" w:rsidRPr="00CE7558" w14:paraId="730361C4" w14:textId="77777777" w:rsidTr="006D4401">
        <w:tc>
          <w:tcPr>
            <w:tcW w:w="493" w:type="dxa"/>
          </w:tcPr>
          <w:p w14:paraId="12BB2FAC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209042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Lift charges - footings</w:t>
            </w:r>
          </w:p>
        </w:tc>
        <w:tc>
          <w:tcPr>
            <w:tcW w:w="1298" w:type="dxa"/>
          </w:tcPr>
          <w:p w14:paraId="264B055A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482" w:type="dxa"/>
          </w:tcPr>
          <w:p w14:paraId="27190B37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0%</w:t>
            </w:r>
          </w:p>
        </w:tc>
        <w:tc>
          <w:tcPr>
            <w:tcW w:w="1472" w:type="dxa"/>
          </w:tcPr>
          <w:p w14:paraId="06CFF555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FD2C5F" w:rsidRPr="00CE7558" w14:paraId="047C6C87" w14:textId="77777777" w:rsidTr="006D4401">
        <w:tc>
          <w:tcPr>
            <w:tcW w:w="493" w:type="dxa"/>
          </w:tcPr>
          <w:p w14:paraId="63CA9CA1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E7B336" w14:textId="77777777" w:rsidR="00FD2C5F" w:rsidRPr="00CE7558" w:rsidRDefault="00FD2C5F" w:rsidP="00D92665">
            <w:pPr>
              <w:spacing w:line="240" w:lineRule="auto"/>
              <w:ind w:left="0"/>
            </w:pPr>
            <w:r w:rsidRPr="00CE7558">
              <w:t>Lift charges – Slab at ground level just above footings</w:t>
            </w:r>
          </w:p>
        </w:tc>
        <w:tc>
          <w:tcPr>
            <w:tcW w:w="1298" w:type="dxa"/>
          </w:tcPr>
          <w:p w14:paraId="49D31FF1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482" w:type="dxa"/>
          </w:tcPr>
          <w:p w14:paraId="437D4E2C" w14:textId="77777777" w:rsidR="00FD2C5F" w:rsidRPr="00CE7558" w:rsidRDefault="00FD2C5F" w:rsidP="00D92665">
            <w:pPr>
              <w:spacing w:line="240" w:lineRule="auto"/>
              <w:ind w:left="142"/>
              <w:jc w:val="left"/>
            </w:pPr>
            <w:r>
              <w:t>0%</w:t>
            </w:r>
          </w:p>
        </w:tc>
        <w:tc>
          <w:tcPr>
            <w:tcW w:w="1472" w:type="dxa"/>
          </w:tcPr>
          <w:p w14:paraId="392CBDDC" w14:textId="77777777" w:rsidR="00FD2C5F" w:rsidRPr="00CE7558" w:rsidRDefault="00FD2C5F" w:rsidP="00D92665">
            <w:pPr>
              <w:spacing w:line="240" w:lineRule="auto"/>
              <w:ind w:left="142"/>
              <w:jc w:val="left"/>
            </w:pPr>
            <w:r w:rsidRPr="00CE7558">
              <w:t>NA</w:t>
            </w:r>
          </w:p>
        </w:tc>
      </w:tr>
      <w:tr w:rsidR="00FD2C5F" w:rsidRPr="00CE7558" w14:paraId="11A1D7F2" w14:textId="77777777" w:rsidTr="006D4401">
        <w:tc>
          <w:tcPr>
            <w:tcW w:w="493" w:type="dxa"/>
          </w:tcPr>
          <w:p w14:paraId="345C3516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6D4FC1" w14:textId="77777777" w:rsidR="00FD2C5F" w:rsidRPr="00CE7558" w:rsidRDefault="00FD2C5F" w:rsidP="00D92665">
            <w:pPr>
              <w:spacing w:line="240" w:lineRule="auto"/>
              <w:ind w:left="0"/>
              <w:jc w:val="left"/>
            </w:pPr>
            <w:r w:rsidRPr="00CE7558">
              <w:t>Lift charges – slab at natural ground level (+/- 5 ft)</w:t>
            </w:r>
          </w:p>
        </w:tc>
        <w:tc>
          <w:tcPr>
            <w:tcW w:w="1298" w:type="dxa"/>
          </w:tcPr>
          <w:p w14:paraId="0C9972E3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0%</w:t>
            </w:r>
          </w:p>
        </w:tc>
        <w:tc>
          <w:tcPr>
            <w:tcW w:w="1482" w:type="dxa"/>
          </w:tcPr>
          <w:p w14:paraId="75D924C9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0%</w:t>
            </w:r>
          </w:p>
        </w:tc>
        <w:tc>
          <w:tcPr>
            <w:tcW w:w="1472" w:type="dxa"/>
          </w:tcPr>
          <w:p w14:paraId="2665274F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FD2C5F" w:rsidRPr="00CE7558" w14:paraId="59D2712D" w14:textId="77777777" w:rsidTr="006D4401">
        <w:tc>
          <w:tcPr>
            <w:tcW w:w="493" w:type="dxa"/>
          </w:tcPr>
          <w:p w14:paraId="08E61504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C0F378" w14:textId="77777777" w:rsidR="00FD2C5F" w:rsidRPr="00CE7558" w:rsidRDefault="00FD2C5F" w:rsidP="00D92665">
            <w:pPr>
              <w:spacing w:line="240" w:lineRule="auto"/>
              <w:ind w:left="0"/>
              <w:jc w:val="left"/>
            </w:pPr>
            <w:r w:rsidRPr="00CE7558">
              <w:t>Lift charges – slabs below natural ground level</w:t>
            </w:r>
          </w:p>
        </w:tc>
        <w:tc>
          <w:tcPr>
            <w:tcW w:w="1298" w:type="dxa"/>
          </w:tcPr>
          <w:p w14:paraId="6E494B8F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8%</w:t>
            </w:r>
          </w:p>
        </w:tc>
        <w:tc>
          <w:tcPr>
            <w:tcW w:w="1482" w:type="dxa"/>
          </w:tcPr>
          <w:p w14:paraId="0CE4AEA7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8%</w:t>
            </w:r>
          </w:p>
        </w:tc>
        <w:tc>
          <w:tcPr>
            <w:tcW w:w="1472" w:type="dxa"/>
          </w:tcPr>
          <w:p w14:paraId="3C0D0054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NA</w:t>
            </w:r>
          </w:p>
        </w:tc>
      </w:tr>
      <w:tr w:rsidR="00FD2C5F" w:rsidRPr="00CE7558" w14:paraId="19D549D6" w14:textId="77777777" w:rsidTr="006D4401">
        <w:tc>
          <w:tcPr>
            <w:tcW w:w="493" w:type="dxa"/>
          </w:tcPr>
          <w:p w14:paraId="794CC34E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ED8020" w14:textId="77777777" w:rsidR="00FD2C5F" w:rsidRPr="00CE7558" w:rsidRDefault="00FD2C5F" w:rsidP="00D92665">
            <w:pPr>
              <w:spacing w:line="240" w:lineRule="auto"/>
              <w:ind w:left="0"/>
              <w:jc w:val="left"/>
            </w:pPr>
            <w:r w:rsidRPr="00CE7558">
              <w:t xml:space="preserve">Lift </w:t>
            </w:r>
            <w:proofErr w:type="gramStart"/>
            <w:r w:rsidRPr="00CE7558">
              <w:t>charges  -</w:t>
            </w:r>
            <w:proofErr w:type="gramEnd"/>
            <w:r w:rsidRPr="00CE7558">
              <w:t xml:space="preserve"> slabs above natural ground level </w:t>
            </w:r>
            <w:proofErr w:type="spellStart"/>
            <w:r w:rsidRPr="00CE7558">
              <w:t>upto</w:t>
            </w:r>
            <w:proofErr w:type="spellEnd"/>
            <w:r w:rsidRPr="00CE7558">
              <w:t xml:space="preserve"> 5 slabs. </w:t>
            </w:r>
            <w:proofErr w:type="spellStart"/>
            <w:r>
              <w:t>Eg.</w:t>
            </w:r>
            <w:proofErr w:type="spellEnd"/>
            <w:r>
              <w:t>:</w:t>
            </w:r>
            <w:r w:rsidRPr="00CE7558">
              <w:t xml:space="preserve"> Slab 1 - 8%, Slab 2 - 16%, Salb 3</w:t>
            </w:r>
            <w:r>
              <w:t xml:space="preserve"> -</w:t>
            </w:r>
            <w:r w:rsidRPr="00CE7558">
              <w:t xml:space="preserve"> 24%, </w:t>
            </w:r>
            <w:r>
              <w:t>and so on</w:t>
            </w:r>
          </w:p>
        </w:tc>
        <w:tc>
          <w:tcPr>
            <w:tcW w:w="1298" w:type="dxa"/>
          </w:tcPr>
          <w:p w14:paraId="0258F79D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8%</w:t>
            </w:r>
          </w:p>
        </w:tc>
        <w:tc>
          <w:tcPr>
            <w:tcW w:w="1482" w:type="dxa"/>
          </w:tcPr>
          <w:p w14:paraId="2A1FE70D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10%</w:t>
            </w:r>
          </w:p>
        </w:tc>
        <w:tc>
          <w:tcPr>
            <w:tcW w:w="1472" w:type="dxa"/>
          </w:tcPr>
          <w:p w14:paraId="24EFAD3A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Per floor</w:t>
            </w:r>
          </w:p>
        </w:tc>
      </w:tr>
      <w:tr w:rsidR="00FD2C5F" w:rsidRPr="00CE7558" w14:paraId="56AEE43F" w14:textId="77777777" w:rsidTr="006D4401">
        <w:tc>
          <w:tcPr>
            <w:tcW w:w="493" w:type="dxa"/>
          </w:tcPr>
          <w:p w14:paraId="267E6053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4211DD" w14:textId="77777777" w:rsidR="00FD2C5F" w:rsidRPr="00CE7558" w:rsidRDefault="00FD2C5F" w:rsidP="00D92665">
            <w:pPr>
              <w:spacing w:line="240" w:lineRule="auto"/>
              <w:ind w:left="0"/>
              <w:jc w:val="left"/>
            </w:pPr>
            <w:r w:rsidRPr="00CE7558">
              <w:t xml:space="preserve">Lift charges – after 5 slabs above natural ground level. </w:t>
            </w:r>
            <w:proofErr w:type="spellStart"/>
            <w:r>
              <w:t>Eg.</w:t>
            </w:r>
            <w:proofErr w:type="spellEnd"/>
            <w:r>
              <w:t>:</w:t>
            </w:r>
            <w:r w:rsidRPr="00CE7558">
              <w:t xml:space="preserve"> 6</w:t>
            </w:r>
            <w:r w:rsidRPr="00CE7558">
              <w:rPr>
                <w:vertAlign w:val="superscript"/>
              </w:rPr>
              <w:t>th</w:t>
            </w:r>
            <w:r w:rsidRPr="00CE7558">
              <w:t xml:space="preserve"> slab above natural ground level 45%, 7</w:t>
            </w:r>
            <w:r w:rsidRPr="00CE7558">
              <w:rPr>
                <w:vertAlign w:val="superscript"/>
              </w:rPr>
              <w:t>th</w:t>
            </w:r>
            <w:r w:rsidRPr="00CE7558">
              <w:t xml:space="preserve"> slab above natural ground level 50% and so on</w:t>
            </w:r>
          </w:p>
        </w:tc>
        <w:tc>
          <w:tcPr>
            <w:tcW w:w="1298" w:type="dxa"/>
          </w:tcPr>
          <w:p w14:paraId="56B43096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 w:rsidRPr="00CE7558">
              <w:t>5%</w:t>
            </w:r>
          </w:p>
        </w:tc>
        <w:tc>
          <w:tcPr>
            <w:tcW w:w="1482" w:type="dxa"/>
          </w:tcPr>
          <w:p w14:paraId="59B8DA82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>NA</w:t>
            </w:r>
          </w:p>
        </w:tc>
        <w:tc>
          <w:tcPr>
            <w:tcW w:w="1472" w:type="dxa"/>
          </w:tcPr>
          <w:p w14:paraId="23A39C46" w14:textId="77777777" w:rsidR="00FD2C5F" w:rsidRPr="00CE7558" w:rsidRDefault="00FD2C5F" w:rsidP="00D92665">
            <w:pPr>
              <w:spacing w:line="240" w:lineRule="auto"/>
              <w:ind w:left="142"/>
            </w:pPr>
            <w:r w:rsidRPr="00CE7558">
              <w:t>Per floor</w:t>
            </w:r>
          </w:p>
        </w:tc>
      </w:tr>
      <w:tr w:rsidR="00FD2C5F" w:rsidRPr="00CE7558" w14:paraId="78DCAA09" w14:textId="77777777" w:rsidTr="006D4401">
        <w:tc>
          <w:tcPr>
            <w:tcW w:w="493" w:type="dxa"/>
          </w:tcPr>
          <w:p w14:paraId="0E773548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43D052" w14:textId="77777777" w:rsidR="00FD2C5F" w:rsidRPr="00CE7558" w:rsidRDefault="00FD2C5F" w:rsidP="00D92665">
            <w:pPr>
              <w:spacing w:line="240" w:lineRule="auto"/>
              <w:ind w:left="0"/>
              <w:jc w:val="left"/>
            </w:pPr>
            <w:r>
              <w:t xml:space="preserve">Rod bending for basement slab works without centering and concreting </w:t>
            </w:r>
          </w:p>
        </w:tc>
        <w:tc>
          <w:tcPr>
            <w:tcW w:w="1298" w:type="dxa"/>
          </w:tcPr>
          <w:p w14:paraId="5A9B8000" w14:textId="77777777" w:rsidR="00FD2C5F" w:rsidRPr="00CE7558" w:rsidRDefault="00FD2C5F" w:rsidP="00D92665">
            <w:pPr>
              <w:spacing w:line="240" w:lineRule="auto"/>
              <w:ind w:left="142"/>
              <w:jc w:val="right"/>
            </w:pPr>
            <w:r>
              <w:t>10/-</w:t>
            </w:r>
          </w:p>
        </w:tc>
        <w:tc>
          <w:tcPr>
            <w:tcW w:w="1482" w:type="dxa"/>
          </w:tcPr>
          <w:p w14:paraId="1A8A7245" w14:textId="77777777" w:rsidR="00FD2C5F" w:rsidRDefault="00FD2C5F" w:rsidP="00D92665">
            <w:pPr>
              <w:spacing w:line="240" w:lineRule="auto"/>
              <w:ind w:left="142"/>
            </w:pPr>
            <w:r>
              <w:t>10/-</w:t>
            </w:r>
          </w:p>
        </w:tc>
        <w:tc>
          <w:tcPr>
            <w:tcW w:w="1472" w:type="dxa"/>
          </w:tcPr>
          <w:p w14:paraId="4C4E749E" w14:textId="77777777" w:rsidR="00FD2C5F" w:rsidRPr="00CE7558" w:rsidRDefault="00FD2C5F" w:rsidP="00D9266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FD2C5F" w:rsidRPr="00CE7558" w14:paraId="3327FD78" w14:textId="77777777" w:rsidTr="006D4401">
        <w:tc>
          <w:tcPr>
            <w:tcW w:w="493" w:type="dxa"/>
          </w:tcPr>
          <w:p w14:paraId="447416E7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49F6AAB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>Swimming pool/ cable vault floor rod bending work – with/without concreting – 3 sides</w:t>
            </w:r>
          </w:p>
        </w:tc>
        <w:tc>
          <w:tcPr>
            <w:tcW w:w="1298" w:type="dxa"/>
          </w:tcPr>
          <w:p w14:paraId="62CBF849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16/12</w:t>
            </w:r>
          </w:p>
        </w:tc>
        <w:tc>
          <w:tcPr>
            <w:tcW w:w="1482" w:type="dxa"/>
          </w:tcPr>
          <w:p w14:paraId="46010460" w14:textId="77777777" w:rsidR="00FD2C5F" w:rsidRDefault="00FD2C5F" w:rsidP="00D92665">
            <w:pPr>
              <w:spacing w:line="240" w:lineRule="auto"/>
              <w:ind w:left="142"/>
            </w:pPr>
            <w:r>
              <w:t>16/12</w:t>
            </w:r>
          </w:p>
        </w:tc>
        <w:tc>
          <w:tcPr>
            <w:tcW w:w="1472" w:type="dxa"/>
          </w:tcPr>
          <w:p w14:paraId="3011BA62" w14:textId="77777777" w:rsidR="00FD2C5F" w:rsidRDefault="00FD2C5F" w:rsidP="00D9266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FD2C5F" w:rsidRPr="00CE7558" w14:paraId="1B34D42C" w14:textId="77777777" w:rsidTr="006D4401">
        <w:tc>
          <w:tcPr>
            <w:tcW w:w="493" w:type="dxa"/>
          </w:tcPr>
          <w:p w14:paraId="2033C375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DE1154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>Swimming pool/cable vault vertical walls/other similar walls</w:t>
            </w:r>
          </w:p>
          <w:p w14:paraId="6E4BBBB3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 xml:space="preserve">Rod bending only </w:t>
            </w:r>
          </w:p>
          <w:p w14:paraId="6A6CA95A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>Concreting for wall</w:t>
            </w:r>
          </w:p>
          <w:p w14:paraId="65A9CE1D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>Centering – per side</w:t>
            </w:r>
          </w:p>
          <w:p w14:paraId="3E55285E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>Brick work in place of centering – per side</w:t>
            </w:r>
          </w:p>
        </w:tc>
        <w:tc>
          <w:tcPr>
            <w:tcW w:w="1298" w:type="dxa"/>
          </w:tcPr>
          <w:p w14:paraId="63FA8553" w14:textId="77777777" w:rsidR="00FD2C5F" w:rsidRDefault="00FD2C5F" w:rsidP="00D92665">
            <w:pPr>
              <w:spacing w:line="240" w:lineRule="auto"/>
              <w:ind w:left="142"/>
              <w:jc w:val="right"/>
            </w:pPr>
          </w:p>
          <w:p w14:paraId="1CD99F91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12.00</w:t>
            </w:r>
          </w:p>
          <w:p w14:paraId="63CB2C0E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10.00</w:t>
            </w:r>
          </w:p>
          <w:p w14:paraId="0465FFA3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16.00</w:t>
            </w:r>
          </w:p>
          <w:p w14:paraId="580CCEEE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14.00</w:t>
            </w:r>
          </w:p>
        </w:tc>
        <w:tc>
          <w:tcPr>
            <w:tcW w:w="1482" w:type="dxa"/>
          </w:tcPr>
          <w:p w14:paraId="7E6B5B92" w14:textId="77777777" w:rsidR="00FD2C5F" w:rsidRDefault="00FD2C5F" w:rsidP="00D92665">
            <w:pPr>
              <w:spacing w:line="240" w:lineRule="auto"/>
              <w:ind w:left="142"/>
              <w:jc w:val="right"/>
            </w:pPr>
          </w:p>
          <w:p w14:paraId="77A4EB71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12.00</w:t>
            </w:r>
          </w:p>
          <w:p w14:paraId="0CE9548D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10.00</w:t>
            </w:r>
          </w:p>
          <w:p w14:paraId="6E5D5A7F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16.00</w:t>
            </w:r>
          </w:p>
          <w:p w14:paraId="0E659999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14.00</w:t>
            </w:r>
          </w:p>
        </w:tc>
        <w:tc>
          <w:tcPr>
            <w:tcW w:w="1472" w:type="dxa"/>
          </w:tcPr>
          <w:p w14:paraId="6AC245F1" w14:textId="77777777" w:rsidR="00FD2C5F" w:rsidRDefault="00FD2C5F" w:rsidP="00D92665">
            <w:pPr>
              <w:spacing w:line="240" w:lineRule="auto"/>
              <w:ind w:left="142"/>
            </w:pPr>
          </w:p>
          <w:p w14:paraId="3A0213B4" w14:textId="77777777" w:rsidR="00FD2C5F" w:rsidRDefault="00FD2C5F" w:rsidP="00D92665">
            <w:pPr>
              <w:spacing w:line="240" w:lineRule="auto"/>
              <w:ind w:left="142"/>
            </w:pPr>
          </w:p>
          <w:p w14:paraId="7CBAC278" w14:textId="77777777" w:rsidR="00FD2C5F" w:rsidRDefault="00FD2C5F" w:rsidP="00D92665">
            <w:pPr>
              <w:spacing w:line="240" w:lineRule="auto"/>
              <w:ind w:left="142"/>
            </w:pPr>
          </w:p>
          <w:p w14:paraId="23C36CE2" w14:textId="77777777" w:rsidR="00FD2C5F" w:rsidRDefault="00FD2C5F" w:rsidP="00D9266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FD2C5F" w:rsidRPr="00CE7558" w14:paraId="4809694A" w14:textId="77777777" w:rsidTr="006D4401">
        <w:tc>
          <w:tcPr>
            <w:tcW w:w="493" w:type="dxa"/>
          </w:tcPr>
          <w:p w14:paraId="54BC6D0E" w14:textId="77777777" w:rsidR="00FD2C5F" w:rsidRPr="00CE7558" w:rsidRDefault="00FD2C5F" w:rsidP="00FD2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B0A074" w14:textId="77777777" w:rsidR="00FD2C5F" w:rsidRDefault="00FD2C5F" w:rsidP="00D92665">
            <w:pPr>
              <w:spacing w:line="240" w:lineRule="auto"/>
              <w:ind w:left="0"/>
              <w:jc w:val="left"/>
            </w:pPr>
            <w:r>
              <w:t xml:space="preserve">Retaining walls – all types except covered </w:t>
            </w:r>
            <w:proofErr w:type="gramStart"/>
            <w:r>
              <w:t>by  point</w:t>
            </w:r>
            <w:proofErr w:type="gramEnd"/>
            <w:r>
              <w:t xml:space="preserve"> no. 17 Includes rod bending, concreting &amp;</w:t>
            </w:r>
            <w:proofErr w:type="spellStart"/>
            <w:r>
              <w:t>centring</w:t>
            </w:r>
            <w:proofErr w:type="spellEnd"/>
            <w:r>
              <w:t>.</w:t>
            </w:r>
          </w:p>
        </w:tc>
        <w:tc>
          <w:tcPr>
            <w:tcW w:w="1298" w:type="dxa"/>
          </w:tcPr>
          <w:p w14:paraId="22087156" w14:textId="77777777" w:rsidR="00FD2C5F" w:rsidRDefault="00FD2C5F" w:rsidP="00D92665">
            <w:pPr>
              <w:spacing w:line="240" w:lineRule="auto"/>
              <w:ind w:left="142"/>
              <w:jc w:val="right"/>
            </w:pPr>
            <w:r>
              <w:t>35.00</w:t>
            </w:r>
          </w:p>
        </w:tc>
        <w:tc>
          <w:tcPr>
            <w:tcW w:w="1482" w:type="dxa"/>
          </w:tcPr>
          <w:p w14:paraId="38F0B900" w14:textId="77777777" w:rsidR="00FD2C5F" w:rsidRDefault="00FD2C5F" w:rsidP="00D92665">
            <w:pPr>
              <w:spacing w:line="240" w:lineRule="auto"/>
              <w:ind w:left="142"/>
            </w:pPr>
            <w:r>
              <w:t>35.00</w:t>
            </w:r>
          </w:p>
        </w:tc>
        <w:tc>
          <w:tcPr>
            <w:tcW w:w="1472" w:type="dxa"/>
          </w:tcPr>
          <w:p w14:paraId="05F5F6CA" w14:textId="77777777" w:rsidR="00FD2C5F" w:rsidRDefault="00FD2C5F" w:rsidP="00D92665">
            <w:pPr>
              <w:spacing w:line="240" w:lineRule="auto"/>
              <w:ind w:left="142"/>
            </w:pPr>
            <w:r>
              <w:t xml:space="preserve">Per </w:t>
            </w:r>
            <w:proofErr w:type="spellStart"/>
            <w:r>
              <w:t>sft</w:t>
            </w:r>
            <w:proofErr w:type="spellEnd"/>
            <w:r>
              <w:t xml:space="preserve"> per side</w:t>
            </w:r>
          </w:p>
        </w:tc>
      </w:tr>
    </w:tbl>
    <w:p w14:paraId="2C1927C8" w14:textId="77777777" w:rsidR="00FD2C5F" w:rsidRDefault="00FD2C5F" w:rsidP="00FD2C5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0FDAF67" w14:textId="77777777" w:rsidR="006D4401" w:rsidRDefault="006D4401">
      <w:pPr>
        <w:spacing w:line="240" w:lineRule="auto"/>
        <w:ind w:left="0"/>
        <w:jc w:val="left"/>
      </w:pPr>
      <w:r>
        <w:br w:type="page"/>
      </w:r>
    </w:p>
    <w:p w14:paraId="5C17ECB6" w14:textId="75CDBDF7" w:rsidR="00FD2C5F" w:rsidRPr="00964DCD" w:rsidRDefault="00FD2C5F" w:rsidP="00FD2C5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4DCD">
        <w:rPr>
          <w:rFonts w:ascii="Times New Roman" w:hAnsi="Times New Roman"/>
          <w:sz w:val="24"/>
          <w:szCs w:val="24"/>
        </w:rPr>
        <w:lastRenderedPageBreak/>
        <w:t>Rates for lock setting (insert in 801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1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1710"/>
        <w:gridCol w:w="2649"/>
        <w:gridCol w:w="3134"/>
      </w:tblGrid>
      <w:tr w:rsidR="00FD2C5F" w:rsidRPr="00964DCD" w14:paraId="5CF4D70D" w14:textId="77777777" w:rsidTr="00D92665">
        <w:tc>
          <w:tcPr>
            <w:tcW w:w="810" w:type="dxa"/>
          </w:tcPr>
          <w:p w14:paraId="1CE0DFC8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1800" w:type="dxa"/>
          </w:tcPr>
          <w:p w14:paraId="79F5B114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Tor steel size</w:t>
            </w:r>
          </w:p>
        </w:tc>
        <w:tc>
          <w:tcPr>
            <w:tcW w:w="1710" w:type="dxa"/>
          </w:tcPr>
          <w:p w14:paraId="619739A9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Depth</w:t>
            </w:r>
          </w:p>
        </w:tc>
        <w:tc>
          <w:tcPr>
            <w:tcW w:w="2649" w:type="dxa"/>
          </w:tcPr>
          <w:p w14:paraId="018BE9BB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Rate for inserting rod with cement/chemical</w:t>
            </w:r>
          </w:p>
        </w:tc>
        <w:tc>
          <w:tcPr>
            <w:tcW w:w="3134" w:type="dxa"/>
          </w:tcPr>
          <w:p w14:paraId="6F925C89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Rate for making hole</w:t>
            </w:r>
          </w:p>
        </w:tc>
      </w:tr>
      <w:tr w:rsidR="00FD2C5F" w:rsidRPr="00964DCD" w14:paraId="32F6F271" w14:textId="77777777" w:rsidTr="00D92665">
        <w:tc>
          <w:tcPr>
            <w:tcW w:w="810" w:type="dxa"/>
          </w:tcPr>
          <w:p w14:paraId="37EAE6AA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99FD289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8mm</w:t>
            </w:r>
          </w:p>
        </w:tc>
        <w:tc>
          <w:tcPr>
            <w:tcW w:w="1710" w:type="dxa"/>
          </w:tcPr>
          <w:p w14:paraId="135CB640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6” </w:t>
            </w:r>
          </w:p>
        </w:tc>
        <w:tc>
          <w:tcPr>
            <w:tcW w:w="2649" w:type="dxa"/>
          </w:tcPr>
          <w:p w14:paraId="66C87EFA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3134" w:type="dxa"/>
          </w:tcPr>
          <w:p w14:paraId="34BC32D5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/- in CC</w:t>
            </w:r>
          </w:p>
        </w:tc>
      </w:tr>
      <w:tr w:rsidR="00FD2C5F" w:rsidRPr="00964DCD" w14:paraId="5CE22B6E" w14:textId="77777777" w:rsidTr="00D92665">
        <w:tc>
          <w:tcPr>
            <w:tcW w:w="810" w:type="dxa"/>
          </w:tcPr>
          <w:p w14:paraId="46BFA374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0EE8124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10 to 12mm</w:t>
            </w:r>
          </w:p>
        </w:tc>
        <w:tc>
          <w:tcPr>
            <w:tcW w:w="1710" w:type="dxa"/>
          </w:tcPr>
          <w:p w14:paraId="18DD206A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12”</w:t>
            </w:r>
          </w:p>
        </w:tc>
        <w:tc>
          <w:tcPr>
            <w:tcW w:w="2649" w:type="dxa"/>
          </w:tcPr>
          <w:p w14:paraId="76315048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3134" w:type="dxa"/>
          </w:tcPr>
          <w:p w14:paraId="5CE1C8D3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/- in CC</w:t>
            </w:r>
          </w:p>
        </w:tc>
      </w:tr>
      <w:tr w:rsidR="00FD2C5F" w:rsidRPr="00964DCD" w14:paraId="03152FE3" w14:textId="77777777" w:rsidTr="00D92665">
        <w:tc>
          <w:tcPr>
            <w:tcW w:w="810" w:type="dxa"/>
          </w:tcPr>
          <w:p w14:paraId="6BA90090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D8779D7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16 to 20 mm</w:t>
            </w:r>
          </w:p>
        </w:tc>
        <w:tc>
          <w:tcPr>
            <w:tcW w:w="1710" w:type="dxa"/>
          </w:tcPr>
          <w:p w14:paraId="615A0BBD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DCD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Pr="00964DCD">
              <w:rPr>
                <w:rFonts w:ascii="Times New Roman" w:hAnsi="Times New Roman"/>
                <w:sz w:val="24"/>
                <w:szCs w:val="24"/>
              </w:rPr>
              <w:t xml:space="preserve"> 30”</w:t>
            </w:r>
          </w:p>
        </w:tc>
        <w:tc>
          <w:tcPr>
            <w:tcW w:w="2649" w:type="dxa"/>
          </w:tcPr>
          <w:p w14:paraId="56813B4F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>Rs.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/-</w:t>
            </w:r>
          </w:p>
          <w:p w14:paraId="36CD23E3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6E67B4D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DCD"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64DCD">
              <w:rPr>
                <w:rFonts w:ascii="Times New Roman" w:hAnsi="Times New Roman"/>
                <w:sz w:val="24"/>
                <w:szCs w:val="24"/>
              </w:rPr>
              <w:t>0/-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CC</w:t>
            </w:r>
          </w:p>
        </w:tc>
      </w:tr>
      <w:tr w:rsidR="00FD2C5F" w:rsidRPr="00964DCD" w14:paraId="66988BCA" w14:textId="77777777" w:rsidTr="00D92665">
        <w:tc>
          <w:tcPr>
            <w:tcW w:w="810" w:type="dxa"/>
          </w:tcPr>
          <w:p w14:paraId="5EDAD521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0C2F3FA4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 steel – any size</w:t>
            </w:r>
          </w:p>
        </w:tc>
        <w:tc>
          <w:tcPr>
            <w:tcW w:w="1710" w:type="dxa"/>
          </w:tcPr>
          <w:p w14:paraId="0BA9293C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depth</w:t>
            </w:r>
          </w:p>
        </w:tc>
        <w:tc>
          <w:tcPr>
            <w:tcW w:w="2649" w:type="dxa"/>
          </w:tcPr>
          <w:p w14:paraId="739F8E2D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25/-</w:t>
            </w:r>
          </w:p>
        </w:tc>
        <w:tc>
          <w:tcPr>
            <w:tcW w:w="3134" w:type="dxa"/>
          </w:tcPr>
          <w:p w14:paraId="4B1E5B12" w14:textId="77777777" w:rsidR="00FD2C5F" w:rsidRPr="00964DCD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40/-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25 mm hole with compressor in rock for dowels.</w:t>
            </w:r>
          </w:p>
        </w:tc>
      </w:tr>
      <w:tr w:rsidR="00FD2C5F" w:rsidRPr="00964DCD" w14:paraId="3384C477" w14:textId="77777777" w:rsidTr="00D92665">
        <w:tc>
          <w:tcPr>
            <w:tcW w:w="810" w:type="dxa"/>
          </w:tcPr>
          <w:p w14:paraId="0537C4D0" w14:textId="77777777" w:rsidR="00FD2C5F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7861FC7" w14:textId="77777777" w:rsidR="00FD2C5F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7F7DE251" w14:textId="77777777" w:rsidR="00FD2C5F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649" w:type="dxa"/>
          </w:tcPr>
          <w:p w14:paraId="1B603324" w14:textId="77777777" w:rsidR="00FD2C5F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10/-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mixing and pouring chemical for rock cracking.</w:t>
            </w:r>
          </w:p>
        </w:tc>
        <w:tc>
          <w:tcPr>
            <w:tcW w:w="3134" w:type="dxa"/>
          </w:tcPr>
          <w:p w14:paraId="5496AD57" w14:textId="77777777" w:rsidR="00FD2C5F" w:rsidRDefault="00FD2C5F" w:rsidP="00D926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40/-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25 mm hole with compressor for cracking in rocks.</w:t>
            </w:r>
          </w:p>
        </w:tc>
      </w:tr>
    </w:tbl>
    <w:p w14:paraId="0771C540" w14:textId="77777777" w:rsidR="00FD2C5F" w:rsidRPr="00964DCD" w:rsidRDefault="00FD2C5F" w:rsidP="00FD2C5F">
      <w:pPr>
        <w:spacing w:line="240" w:lineRule="auto"/>
        <w:ind w:left="0"/>
      </w:pPr>
    </w:p>
    <w:p w14:paraId="32A8EEAF" w14:textId="77777777" w:rsidR="00FD2C5F" w:rsidRPr="00CE7558" w:rsidRDefault="00FD2C5F" w:rsidP="00FD2C5F">
      <w:pPr>
        <w:spacing w:line="240" w:lineRule="auto"/>
        <w:ind w:left="0"/>
      </w:pPr>
      <w:r w:rsidRPr="00CE7558">
        <w:t>Notes</w:t>
      </w:r>
    </w:p>
    <w:p w14:paraId="15D97F87" w14:textId="77777777" w:rsidR="00FD2C5F" w:rsidRPr="009C1143" w:rsidRDefault="00FD2C5F" w:rsidP="00FD2C5F">
      <w:pPr>
        <w:spacing w:line="240" w:lineRule="auto"/>
        <w:rPr>
          <w:sz w:val="16"/>
        </w:rPr>
      </w:pPr>
    </w:p>
    <w:p w14:paraId="53FE0A40" w14:textId="77777777" w:rsidR="00FD2C5F" w:rsidRDefault="00FD2C5F" w:rsidP="00FD2C5F">
      <w:pPr>
        <w:numPr>
          <w:ilvl w:val="0"/>
          <w:numId w:val="1"/>
        </w:numPr>
        <w:spacing w:line="240" w:lineRule="auto"/>
        <w:jc w:val="left"/>
      </w:pPr>
      <w:r>
        <w:t>For columns consider 4 sides, for beams under slabs consider 3 sides, for slab consider top surface area + sides without beams.</w:t>
      </w:r>
    </w:p>
    <w:p w14:paraId="53DC1988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>Above rates are for site mix for turnkey job including centering, rod bending and casting.</w:t>
      </w:r>
    </w:p>
    <w:p w14:paraId="3DCC5FE8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 xml:space="preserve">Concrete mixer, vibrators, lifts, bamboos, </w:t>
      </w:r>
      <w:proofErr w:type="gramStart"/>
      <w:r w:rsidRPr="00CE7558">
        <w:t>oil</w:t>
      </w:r>
      <w:proofErr w:type="gramEnd"/>
      <w:r w:rsidRPr="00CE7558">
        <w:t xml:space="preserve"> and all other materials to be provided by contractor at his own cost.</w:t>
      </w:r>
    </w:p>
    <w:p w14:paraId="64881787" w14:textId="77777777" w:rsidR="00FD2C5F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>Rates include marking charges, curing, making bunds for curing, making covering blocks, etc.</w:t>
      </w:r>
      <w:r>
        <w:t xml:space="preserve"> Rates exclude total station marking charges.</w:t>
      </w:r>
    </w:p>
    <w:p w14:paraId="53FB847D" w14:textId="3C8D14D2" w:rsidR="00FD2C5F" w:rsidRDefault="00FD2C5F" w:rsidP="00FD2C5F">
      <w:pPr>
        <w:numPr>
          <w:ilvl w:val="0"/>
          <w:numId w:val="1"/>
        </w:numPr>
        <w:spacing w:line="240" w:lineRule="auto"/>
        <w:jc w:val="left"/>
      </w:pPr>
      <w:r>
        <w:t>Concrete mixer must be used for casting columns/fo</w:t>
      </w:r>
      <w:r w:rsidR="006D4401">
        <w:t>o</w:t>
      </w:r>
      <w:r>
        <w:t>tings. No exemptions.</w:t>
      </w:r>
    </w:p>
    <w:p w14:paraId="73167F35" w14:textId="0B649F7F" w:rsidR="00FD2C5F" w:rsidRDefault="00FD2C5F" w:rsidP="00FD2C5F">
      <w:pPr>
        <w:numPr>
          <w:ilvl w:val="0"/>
          <w:numId w:val="1"/>
        </w:numPr>
        <w:spacing w:line="240" w:lineRule="auto"/>
        <w:jc w:val="left"/>
      </w:pPr>
      <w:r>
        <w:t>Concrete hand</w:t>
      </w:r>
      <w:r w:rsidR="006D4401">
        <w:t xml:space="preserve"> </w:t>
      </w:r>
      <w:r>
        <w:t xml:space="preserve">mix may be used with 1.25 </w:t>
      </w:r>
      <w:proofErr w:type="spellStart"/>
      <w:r>
        <w:t>cft</w:t>
      </w:r>
      <w:proofErr w:type="spellEnd"/>
      <w:r>
        <w:t xml:space="preserve"> proportion boxes for plinth beam, lentil, </w:t>
      </w:r>
      <w:proofErr w:type="spellStart"/>
      <w:r>
        <w:t>chajjas</w:t>
      </w:r>
      <w:proofErr w:type="spellEnd"/>
      <w:r>
        <w:t xml:space="preserve">, bends and small slabs where the CC quantity does not exceed 100 </w:t>
      </w:r>
      <w:proofErr w:type="spellStart"/>
      <w:r>
        <w:t>Cft</w:t>
      </w:r>
      <w:proofErr w:type="spellEnd"/>
      <w:r>
        <w:t>.</w:t>
      </w:r>
    </w:p>
    <w:p w14:paraId="411AFF40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proofErr w:type="spellStart"/>
      <w:r>
        <w:t>Gampas</w:t>
      </w:r>
      <w:proofErr w:type="spellEnd"/>
      <w:r>
        <w:t xml:space="preserve"> cannot be used in place of 1.25 </w:t>
      </w:r>
      <w:proofErr w:type="spellStart"/>
      <w:r>
        <w:t>Cft</w:t>
      </w:r>
      <w:proofErr w:type="spellEnd"/>
      <w:r>
        <w:t xml:space="preserve"> proportion boxes.</w:t>
      </w:r>
    </w:p>
    <w:p w14:paraId="43BF22C6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proofErr w:type="spellStart"/>
      <w:r w:rsidRPr="00CE7558">
        <w:t>Atleast</w:t>
      </w:r>
      <w:proofErr w:type="spellEnd"/>
      <w:r w:rsidRPr="00CE7558">
        <w:t xml:space="preserve"> one skilled mason to be provided by contractor.</w:t>
      </w:r>
    </w:p>
    <w:p w14:paraId="16A5EEAF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 xml:space="preserve">Penalty of Rs. 5,000/- shall be levied for poor quality of curing.  Bunds of less than 100 </w:t>
      </w:r>
      <w:proofErr w:type="spellStart"/>
      <w:r w:rsidRPr="00CE7558">
        <w:t>sft</w:t>
      </w:r>
      <w:proofErr w:type="spellEnd"/>
      <w:r w:rsidRPr="00CE7558">
        <w:t xml:space="preserve"> should be made and gunny bags used for columns and sloping roofs. </w:t>
      </w:r>
      <w:r w:rsidRPr="00CE7558">
        <w:rPr>
          <w:u w:val="single"/>
        </w:rPr>
        <w:t>Curing must be done for 21 days</w:t>
      </w:r>
      <w:r w:rsidRPr="00CE7558">
        <w:t>.</w:t>
      </w:r>
    </w:p>
    <w:p w14:paraId="76C26080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>Compound wall – Add 15% on rate given.</w:t>
      </w:r>
    </w:p>
    <w:p w14:paraId="19FCFFCB" w14:textId="77777777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>
        <w:t xml:space="preserve">For specialty works rates to be finalized on </w:t>
      </w:r>
      <w:proofErr w:type="gramStart"/>
      <w:r>
        <w:t>case to case</w:t>
      </w:r>
      <w:proofErr w:type="gramEnd"/>
      <w:r>
        <w:t xml:space="preserve"> basis.</w:t>
      </w:r>
    </w:p>
    <w:p w14:paraId="19EDDACD" w14:textId="0AA57E1F" w:rsidR="00FD2C5F" w:rsidRPr="00CE7558" w:rsidRDefault="00FD2C5F" w:rsidP="00FD2C5F">
      <w:pPr>
        <w:numPr>
          <w:ilvl w:val="0"/>
          <w:numId w:val="1"/>
        </w:numPr>
        <w:spacing w:line="240" w:lineRule="auto"/>
        <w:jc w:val="left"/>
      </w:pPr>
      <w:r w:rsidRPr="00CE7558">
        <w:t xml:space="preserve">Rates shall be applicable for new works only. </w:t>
      </w:r>
      <w:r>
        <w:t xml:space="preserve">Applicable to all works at GVDC. Not applicable to </w:t>
      </w:r>
      <w:proofErr w:type="spellStart"/>
      <w:r>
        <w:t>Innopolis</w:t>
      </w:r>
      <w:proofErr w:type="spellEnd"/>
      <w:r>
        <w:t xml:space="preserve"> 2727, 2 slabs of 4545, 5600C, E, S. Applicable to GHT A block column 3 onwards. Applicable to GMR where concreting is not done till date.  BRGV noy applicable to works completed.</w:t>
      </w:r>
    </w:p>
    <w:p w14:paraId="54EFABF6" w14:textId="77777777" w:rsidR="00FD2C5F" w:rsidRPr="00CE7558" w:rsidRDefault="00FD2C5F" w:rsidP="00FD2C5F">
      <w:pPr>
        <w:spacing w:line="240" w:lineRule="auto"/>
      </w:pPr>
    </w:p>
    <w:p w14:paraId="09A4CCC5" w14:textId="77777777" w:rsidR="00FD2C5F" w:rsidRPr="00CE7558" w:rsidRDefault="00FD2C5F" w:rsidP="00FD2C5F">
      <w:pPr>
        <w:spacing w:line="240" w:lineRule="auto"/>
      </w:pPr>
    </w:p>
    <w:p w14:paraId="12505139" w14:textId="77777777" w:rsidR="00FD2C5F" w:rsidRDefault="00FD2C5F" w:rsidP="00FD2C5F">
      <w:pPr>
        <w:spacing w:line="240" w:lineRule="auto"/>
        <w:ind w:left="0"/>
      </w:pPr>
      <w:r w:rsidRPr="00CE7558">
        <w:t>Managing Director.</w:t>
      </w:r>
    </w:p>
    <w:p w14:paraId="1CEE01E4" w14:textId="7F96B27E" w:rsidR="0005593B" w:rsidRDefault="006D4401" w:rsidP="00FD2C5F">
      <w:pPr>
        <w:spacing w:after="200" w:line="276" w:lineRule="auto"/>
        <w:ind w:left="0"/>
        <w:jc w:val="left"/>
      </w:pPr>
    </w:p>
    <w:sectPr w:rsidR="0005593B" w:rsidSect="006D4401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FC6"/>
    <w:multiLevelType w:val="hybridMultilevel"/>
    <w:tmpl w:val="21DEC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D175E0"/>
    <w:multiLevelType w:val="hybridMultilevel"/>
    <w:tmpl w:val="802812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0"/>
    <w:rsid w:val="00255F44"/>
    <w:rsid w:val="00271256"/>
    <w:rsid w:val="00500ACC"/>
    <w:rsid w:val="006D4401"/>
    <w:rsid w:val="00A8753D"/>
    <w:rsid w:val="00CA1CA0"/>
    <w:rsid w:val="00F30BCE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499B"/>
  <w15:chartTrackingRefBased/>
  <w15:docId w15:val="{94608449-695D-469C-8E67-F709715B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5F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C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D2C5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dcterms:created xsi:type="dcterms:W3CDTF">2021-09-25T05:15:00Z</dcterms:created>
  <dcterms:modified xsi:type="dcterms:W3CDTF">2021-09-25T05:16:00Z</dcterms:modified>
</cp:coreProperties>
</file>