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745F" w14:textId="00B4D5D3" w:rsidR="00113A2F" w:rsidRPr="00507F65" w:rsidRDefault="00113A2F" w:rsidP="00113A2F">
      <w:pPr>
        <w:spacing w:line="240" w:lineRule="auto"/>
        <w:ind w:left="0"/>
      </w:pPr>
      <w:r>
        <w:t xml:space="preserve">Circular No. </w:t>
      </w:r>
      <w:r w:rsidRPr="00A13E52">
        <w:rPr>
          <w:b/>
        </w:rPr>
        <w:t>8</w:t>
      </w:r>
      <w:r>
        <w:rPr>
          <w:b/>
        </w:rPr>
        <w:t>05(</w:t>
      </w:r>
      <w:r w:rsidR="006D4162">
        <w:rPr>
          <w:b/>
        </w:rPr>
        <w:t>C</w:t>
      </w:r>
      <w:r w:rsidRPr="00A13E52">
        <w:rPr>
          <w:b/>
        </w:rPr>
        <w:t>)</w:t>
      </w:r>
      <w:r w:rsidRPr="00507F65">
        <w:tab/>
      </w:r>
      <w:r>
        <w:tab/>
      </w:r>
      <w:r>
        <w:tab/>
      </w:r>
      <w:r w:rsidRPr="00507F65">
        <w:tab/>
      </w:r>
      <w:r w:rsidRPr="00507F65">
        <w:tab/>
      </w:r>
      <w:r>
        <w:tab/>
      </w:r>
      <w:r>
        <w:tab/>
        <w:t xml:space="preserve">        Date: </w:t>
      </w:r>
      <w:r w:rsidR="006D4162">
        <w:t>24-09-2021</w:t>
      </w:r>
    </w:p>
    <w:p w14:paraId="035A5FBE" w14:textId="77777777" w:rsidR="00113A2F" w:rsidRPr="00113A2F" w:rsidRDefault="00113A2F" w:rsidP="00113A2F">
      <w:pPr>
        <w:spacing w:line="240" w:lineRule="auto"/>
        <w:ind w:left="0"/>
        <w:rPr>
          <w:sz w:val="18"/>
          <w:szCs w:val="18"/>
        </w:rPr>
      </w:pPr>
    </w:p>
    <w:p w14:paraId="3D17BFD6" w14:textId="77777777" w:rsidR="00113A2F" w:rsidRPr="00507F65" w:rsidRDefault="00113A2F" w:rsidP="00113A2F">
      <w:pPr>
        <w:spacing w:line="240" w:lineRule="auto"/>
        <w:ind w:left="0"/>
      </w:pPr>
      <w:r w:rsidRPr="00507F65">
        <w:t>Sub.: Revised Guideline rates for Civil works – Apartments - Lumpsum</w:t>
      </w:r>
    </w:p>
    <w:p w14:paraId="532736FA" w14:textId="77777777" w:rsidR="00113A2F" w:rsidRPr="00113A2F" w:rsidRDefault="00113A2F" w:rsidP="00113A2F">
      <w:pPr>
        <w:spacing w:line="240" w:lineRule="auto"/>
        <w:rPr>
          <w:sz w:val="16"/>
          <w:szCs w:val="1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6831"/>
        <w:gridCol w:w="1276"/>
        <w:gridCol w:w="1276"/>
      </w:tblGrid>
      <w:tr w:rsidR="00113A2F" w:rsidRPr="00507F65" w14:paraId="5EE9AD49" w14:textId="77777777" w:rsidTr="00763240">
        <w:tc>
          <w:tcPr>
            <w:tcW w:w="824" w:type="dxa"/>
          </w:tcPr>
          <w:p w14:paraId="2275048A" w14:textId="77777777" w:rsidR="00113A2F" w:rsidRPr="00507F65" w:rsidRDefault="00113A2F" w:rsidP="00763240">
            <w:pPr>
              <w:spacing w:line="240" w:lineRule="auto"/>
              <w:ind w:left="0"/>
            </w:pPr>
            <w:r w:rsidRPr="00507F65">
              <w:t>S. No</w:t>
            </w:r>
          </w:p>
        </w:tc>
        <w:tc>
          <w:tcPr>
            <w:tcW w:w="6831" w:type="dxa"/>
          </w:tcPr>
          <w:p w14:paraId="7E3BF54D" w14:textId="77777777" w:rsidR="00113A2F" w:rsidRPr="00507F65" w:rsidRDefault="00113A2F" w:rsidP="00763240">
            <w:pPr>
              <w:spacing w:line="240" w:lineRule="auto"/>
              <w:ind w:left="0"/>
            </w:pPr>
            <w:r w:rsidRPr="00507F65">
              <w:t>Description</w:t>
            </w:r>
          </w:p>
        </w:tc>
        <w:tc>
          <w:tcPr>
            <w:tcW w:w="1276" w:type="dxa"/>
          </w:tcPr>
          <w:p w14:paraId="5D3E7CA3" w14:textId="77777777" w:rsidR="00113A2F" w:rsidRPr="00507F65" w:rsidRDefault="00113A2F" w:rsidP="00763240">
            <w:pPr>
              <w:spacing w:line="240" w:lineRule="auto"/>
              <w:ind w:left="0"/>
            </w:pPr>
            <w:r w:rsidRPr="00507F65">
              <w:t>Rate (Rs.)</w:t>
            </w:r>
          </w:p>
        </w:tc>
        <w:tc>
          <w:tcPr>
            <w:tcW w:w="1276" w:type="dxa"/>
          </w:tcPr>
          <w:p w14:paraId="4140682F" w14:textId="77777777" w:rsidR="00113A2F" w:rsidRPr="00507F65" w:rsidRDefault="00113A2F" w:rsidP="00763240">
            <w:pPr>
              <w:spacing w:line="240" w:lineRule="auto"/>
              <w:ind w:left="0"/>
            </w:pPr>
            <w:r w:rsidRPr="00507F65">
              <w:t>Units</w:t>
            </w:r>
          </w:p>
        </w:tc>
      </w:tr>
      <w:tr w:rsidR="00113A2F" w:rsidRPr="00507F65" w14:paraId="11916449" w14:textId="77777777" w:rsidTr="00763240">
        <w:tc>
          <w:tcPr>
            <w:tcW w:w="824" w:type="dxa"/>
          </w:tcPr>
          <w:p w14:paraId="45A9BE08" w14:textId="77777777" w:rsidR="00113A2F" w:rsidRPr="00507F65" w:rsidRDefault="00113A2F" w:rsidP="00763240">
            <w:pPr>
              <w:spacing w:line="240" w:lineRule="auto"/>
              <w:ind w:left="0"/>
            </w:pPr>
            <w:r w:rsidRPr="00507F65">
              <w:t>1.</w:t>
            </w:r>
          </w:p>
        </w:tc>
        <w:tc>
          <w:tcPr>
            <w:tcW w:w="6831" w:type="dxa"/>
          </w:tcPr>
          <w:p w14:paraId="1BEC240E" w14:textId="2EED5BCE" w:rsidR="00113A2F" w:rsidRPr="00507F65" w:rsidRDefault="00113A2F" w:rsidP="00763240">
            <w:pPr>
              <w:spacing w:line="240" w:lineRule="auto"/>
              <w:ind w:left="0"/>
            </w:pPr>
            <w:r w:rsidRPr="00507F65">
              <w:t xml:space="preserve">Apartments turnkey civil work charges including brick work, plastering, shelves/ lofts </w:t>
            </w:r>
            <w:proofErr w:type="spellStart"/>
            <w:r w:rsidRPr="00507F65">
              <w:t>upto</w:t>
            </w:r>
            <w:proofErr w:type="spellEnd"/>
            <w:r w:rsidRPr="00507F65">
              <w:t xml:space="preserve"> </w:t>
            </w:r>
            <w:r>
              <w:t>1</w:t>
            </w:r>
            <w:r w:rsidRPr="00507F65">
              <w:t xml:space="preserve">00 </w:t>
            </w:r>
            <w:proofErr w:type="spellStart"/>
            <w:r w:rsidRPr="00507F65">
              <w:t>sft</w:t>
            </w:r>
            <w:proofErr w:type="spellEnd"/>
            <w:r w:rsidRPr="00507F65">
              <w:t xml:space="preserve">., elevation, ducts, </w:t>
            </w:r>
            <w:r>
              <w:t xml:space="preserve">internal </w:t>
            </w:r>
            <w:r w:rsidRPr="00507F65">
              <w:t xml:space="preserve">scaffolding tying and removing, stilt floor plastering, sand screening, curing, lifting charges, floor chipping, </w:t>
            </w:r>
            <w:proofErr w:type="spellStart"/>
            <w:r w:rsidRPr="00507F65">
              <w:t>batana</w:t>
            </w:r>
            <w:proofErr w:type="spellEnd"/>
            <w:r w:rsidRPr="00507F65">
              <w:t xml:space="preserve"> shifting for flooring, skirting plastering, holes closing, minor finishing works, electrical holes closing, water tank plastering, railing fixing, doors frames, ventilators and template fixing, rooms and stilt floors, lift rooms, etc. </w:t>
            </w:r>
            <w:r>
              <w:t xml:space="preserve">Rate applicable </w:t>
            </w:r>
            <w:proofErr w:type="spellStart"/>
            <w:r>
              <w:t>upto</w:t>
            </w:r>
            <w:proofErr w:type="spellEnd"/>
            <w:r>
              <w:t xml:space="preserve"> 5 floors. For upper floors additional rate </w:t>
            </w:r>
            <w:r w:rsidR="006D4162">
              <w:t xml:space="preserve">shall be Rs. 10/- per </w:t>
            </w:r>
            <w:proofErr w:type="spellStart"/>
            <w:r w:rsidR="006D4162">
              <w:t>sft</w:t>
            </w:r>
            <w:proofErr w:type="spellEnd"/>
            <w:r w:rsidR="006D4162">
              <w:t xml:space="preserve"> extra. </w:t>
            </w:r>
          </w:p>
          <w:p w14:paraId="4D2FFD2F" w14:textId="77777777" w:rsidR="00113A2F" w:rsidRPr="00507F65" w:rsidRDefault="00113A2F" w:rsidP="00763240">
            <w:pPr>
              <w:spacing w:line="240" w:lineRule="auto"/>
              <w:ind w:left="0"/>
            </w:pPr>
            <w:r w:rsidRPr="00507F65">
              <w:t>Excludes compound wall, roads and common amenities works.</w:t>
            </w:r>
          </w:p>
        </w:tc>
        <w:tc>
          <w:tcPr>
            <w:tcW w:w="1276" w:type="dxa"/>
          </w:tcPr>
          <w:p w14:paraId="4510D495" w14:textId="77777777" w:rsidR="00113A2F" w:rsidRPr="00507F65" w:rsidRDefault="00113A2F" w:rsidP="00763240">
            <w:pPr>
              <w:spacing w:line="240" w:lineRule="auto"/>
              <w:ind w:left="0"/>
            </w:pPr>
          </w:p>
          <w:p w14:paraId="31B8302C" w14:textId="1EF86DEA" w:rsidR="00113A2F" w:rsidRPr="00507F65" w:rsidRDefault="006D4162" w:rsidP="00763240">
            <w:pPr>
              <w:spacing w:line="240" w:lineRule="auto"/>
              <w:ind w:left="0"/>
            </w:pPr>
            <w:r>
              <w:t>115</w:t>
            </w:r>
            <w:r w:rsidR="00113A2F" w:rsidRPr="00507F65">
              <w:t>.00</w:t>
            </w:r>
          </w:p>
          <w:p w14:paraId="021CCBE0" w14:textId="77777777" w:rsidR="00113A2F" w:rsidRPr="00507F65" w:rsidRDefault="00113A2F" w:rsidP="00763240">
            <w:pPr>
              <w:spacing w:line="240" w:lineRule="auto"/>
              <w:ind w:left="0"/>
            </w:pPr>
          </w:p>
          <w:p w14:paraId="25C5F338" w14:textId="77777777" w:rsidR="00113A2F" w:rsidRPr="00507F65" w:rsidRDefault="00113A2F" w:rsidP="00763240">
            <w:pPr>
              <w:spacing w:line="240" w:lineRule="auto"/>
              <w:ind w:left="0"/>
            </w:pPr>
          </w:p>
          <w:p w14:paraId="36107095" w14:textId="77777777" w:rsidR="00113A2F" w:rsidRPr="00507F65" w:rsidRDefault="00113A2F" w:rsidP="00763240">
            <w:pPr>
              <w:spacing w:line="240" w:lineRule="auto"/>
              <w:ind w:left="0"/>
            </w:pPr>
            <w:r w:rsidRPr="00507F65">
              <w:t>20.00</w:t>
            </w:r>
          </w:p>
          <w:p w14:paraId="2FBBC851" w14:textId="77777777" w:rsidR="00113A2F" w:rsidRPr="00507F65" w:rsidRDefault="00113A2F" w:rsidP="00763240">
            <w:pPr>
              <w:spacing w:line="240" w:lineRule="auto"/>
              <w:ind w:left="0"/>
            </w:pPr>
          </w:p>
          <w:p w14:paraId="52008A24" w14:textId="77777777" w:rsidR="00113A2F" w:rsidRPr="00507F65" w:rsidRDefault="00113A2F" w:rsidP="00763240">
            <w:pPr>
              <w:spacing w:line="240" w:lineRule="auto"/>
              <w:ind w:left="0"/>
            </w:pPr>
          </w:p>
          <w:p w14:paraId="79C06230" w14:textId="77777777" w:rsidR="00113A2F" w:rsidRPr="00507F65" w:rsidRDefault="00113A2F" w:rsidP="00763240">
            <w:pPr>
              <w:spacing w:line="240" w:lineRule="auto"/>
              <w:ind w:left="0"/>
            </w:pPr>
            <w:r w:rsidRPr="00507F65">
              <w:t xml:space="preserve">20.00 </w:t>
            </w:r>
          </w:p>
        </w:tc>
        <w:tc>
          <w:tcPr>
            <w:tcW w:w="1276" w:type="dxa"/>
          </w:tcPr>
          <w:p w14:paraId="6483C6D8" w14:textId="77777777" w:rsidR="00113A2F" w:rsidRPr="00507F65" w:rsidRDefault="00113A2F" w:rsidP="00763240">
            <w:pPr>
              <w:spacing w:line="240" w:lineRule="auto"/>
              <w:ind w:left="0"/>
            </w:pPr>
          </w:p>
          <w:p w14:paraId="2E702C9A" w14:textId="77777777" w:rsidR="00113A2F" w:rsidRPr="00507F65" w:rsidRDefault="00113A2F" w:rsidP="00763240">
            <w:pPr>
              <w:spacing w:line="240" w:lineRule="auto"/>
              <w:ind w:left="0"/>
            </w:pPr>
            <w:r w:rsidRPr="00507F65">
              <w:t xml:space="preserve">Per </w:t>
            </w:r>
            <w:proofErr w:type="spellStart"/>
            <w:r w:rsidRPr="00507F65">
              <w:t>sft</w:t>
            </w:r>
            <w:proofErr w:type="spellEnd"/>
            <w:r w:rsidRPr="00507F65">
              <w:t>. for each floor</w:t>
            </w:r>
          </w:p>
          <w:p w14:paraId="206BEB83" w14:textId="77777777" w:rsidR="00113A2F" w:rsidRPr="00507F65" w:rsidRDefault="00113A2F" w:rsidP="00763240">
            <w:pPr>
              <w:spacing w:line="240" w:lineRule="auto"/>
              <w:ind w:left="0"/>
            </w:pPr>
          </w:p>
          <w:p w14:paraId="6736B2B7" w14:textId="77777777" w:rsidR="00113A2F" w:rsidRPr="00507F65" w:rsidRDefault="00113A2F" w:rsidP="00763240">
            <w:pPr>
              <w:spacing w:line="240" w:lineRule="auto"/>
              <w:ind w:left="0"/>
            </w:pPr>
            <w:r w:rsidRPr="00507F65">
              <w:t xml:space="preserve">Per </w:t>
            </w:r>
            <w:proofErr w:type="spellStart"/>
            <w:r w:rsidRPr="00507F65">
              <w:t>sft</w:t>
            </w:r>
            <w:proofErr w:type="spellEnd"/>
            <w:r w:rsidRPr="00507F65">
              <w:t>. for Stilt floor</w:t>
            </w:r>
          </w:p>
          <w:p w14:paraId="3873042D" w14:textId="77777777" w:rsidR="00113A2F" w:rsidRPr="00507F65" w:rsidRDefault="00113A2F" w:rsidP="00763240">
            <w:pPr>
              <w:spacing w:line="240" w:lineRule="auto"/>
              <w:ind w:left="0"/>
            </w:pPr>
          </w:p>
          <w:p w14:paraId="2F740931" w14:textId="77777777" w:rsidR="00113A2F" w:rsidRPr="00507F65" w:rsidRDefault="00113A2F" w:rsidP="00763240">
            <w:pPr>
              <w:spacing w:line="240" w:lineRule="auto"/>
              <w:ind w:left="0"/>
            </w:pPr>
            <w:r w:rsidRPr="00507F65">
              <w:t>Terrace floor</w:t>
            </w:r>
          </w:p>
        </w:tc>
      </w:tr>
      <w:tr w:rsidR="00113A2F" w:rsidRPr="00507F65" w14:paraId="5B41F525" w14:textId="77777777" w:rsidTr="00763240">
        <w:tc>
          <w:tcPr>
            <w:tcW w:w="824" w:type="dxa"/>
          </w:tcPr>
          <w:p w14:paraId="11C102F0" w14:textId="77777777" w:rsidR="00113A2F" w:rsidRPr="00507F65" w:rsidRDefault="00113A2F" w:rsidP="00763240">
            <w:pPr>
              <w:spacing w:line="240" w:lineRule="auto"/>
              <w:ind w:left="0"/>
            </w:pPr>
            <w:r w:rsidRPr="00507F65">
              <w:t xml:space="preserve">2. </w:t>
            </w:r>
          </w:p>
        </w:tc>
        <w:tc>
          <w:tcPr>
            <w:tcW w:w="6831" w:type="dxa"/>
          </w:tcPr>
          <w:p w14:paraId="349A706E" w14:textId="77777777" w:rsidR="00113A2F" w:rsidRPr="00507F65" w:rsidRDefault="00113A2F" w:rsidP="00763240">
            <w:pPr>
              <w:spacing w:line="240" w:lineRule="auto"/>
              <w:ind w:left="0"/>
            </w:pPr>
            <w:r w:rsidRPr="00507F65">
              <w:t>Stage wise billing shall be made as follows:</w:t>
            </w:r>
          </w:p>
          <w:p w14:paraId="23D7EB21" w14:textId="02359AB7" w:rsidR="00113A2F" w:rsidRPr="00507F65" w:rsidRDefault="00113A2F" w:rsidP="00763240">
            <w:pPr>
              <w:spacing w:line="240" w:lineRule="auto"/>
              <w:ind w:left="0"/>
            </w:pPr>
            <w:r w:rsidRPr="00507F65">
              <w:t>Brick wo</w:t>
            </w:r>
            <w:r>
              <w:t xml:space="preserve">rk including common areas -Rs. </w:t>
            </w:r>
            <w:r w:rsidR="006D4162">
              <w:t>40</w:t>
            </w:r>
            <w:r w:rsidRPr="00507F65">
              <w:t xml:space="preserve">/- per </w:t>
            </w:r>
            <w:proofErr w:type="spellStart"/>
            <w:r w:rsidRPr="00507F65">
              <w:t>sft</w:t>
            </w:r>
            <w:proofErr w:type="spellEnd"/>
          </w:p>
          <w:p w14:paraId="2D640930" w14:textId="5CA581F8" w:rsidR="00113A2F" w:rsidRPr="00507F65" w:rsidRDefault="00113A2F" w:rsidP="00763240">
            <w:pPr>
              <w:spacing w:line="240" w:lineRule="auto"/>
              <w:ind w:left="0"/>
            </w:pPr>
            <w:r w:rsidRPr="00507F65">
              <w:t xml:space="preserve">Elevation work – Rs. </w:t>
            </w:r>
            <w:r w:rsidR="006D4162">
              <w:t>25</w:t>
            </w:r>
            <w:r w:rsidRPr="00507F65">
              <w:t xml:space="preserve">/- per </w:t>
            </w:r>
            <w:proofErr w:type="spellStart"/>
            <w:r w:rsidRPr="00507F65">
              <w:t>sft</w:t>
            </w:r>
            <w:proofErr w:type="spellEnd"/>
          </w:p>
          <w:p w14:paraId="71C132C1" w14:textId="68178E7B" w:rsidR="00113A2F" w:rsidRPr="00507F65" w:rsidRDefault="00113A2F" w:rsidP="00763240">
            <w:pPr>
              <w:spacing w:line="240" w:lineRule="auto"/>
              <w:ind w:left="0"/>
            </w:pPr>
            <w:r w:rsidRPr="00507F65">
              <w:t xml:space="preserve">Internal Plastering (2 coats) including </w:t>
            </w:r>
            <w:proofErr w:type="gramStart"/>
            <w:r w:rsidRPr="00507F65">
              <w:t>corridors  –</w:t>
            </w:r>
            <w:proofErr w:type="gramEnd"/>
            <w:r w:rsidRPr="00507F65">
              <w:t xml:space="preserve"> Rs.</w:t>
            </w:r>
            <w:r w:rsidR="006D4162">
              <w:t xml:space="preserve"> 30</w:t>
            </w:r>
            <w:r w:rsidRPr="00507F65">
              <w:t xml:space="preserve">/- per </w:t>
            </w:r>
            <w:proofErr w:type="spellStart"/>
            <w:r w:rsidRPr="00507F65">
              <w:t>sft</w:t>
            </w:r>
            <w:proofErr w:type="spellEnd"/>
            <w:r w:rsidRPr="00507F65">
              <w:t>.</w:t>
            </w:r>
          </w:p>
          <w:p w14:paraId="1BC4F86C" w14:textId="1D0831A3" w:rsidR="00113A2F" w:rsidRPr="00507F65" w:rsidRDefault="00113A2F" w:rsidP="00763240">
            <w:pPr>
              <w:spacing w:line="240" w:lineRule="auto"/>
              <w:ind w:left="0"/>
            </w:pPr>
            <w:r w:rsidRPr="00507F65">
              <w:t xml:space="preserve">Holes closing, floor chipping and dust shifting including common </w:t>
            </w:r>
            <w:proofErr w:type="gramStart"/>
            <w:r w:rsidRPr="00507F65">
              <w:t>areas  -</w:t>
            </w:r>
            <w:proofErr w:type="gramEnd"/>
            <w:r w:rsidRPr="00507F65">
              <w:t xml:space="preserve"> Rs.</w:t>
            </w:r>
            <w:r w:rsidR="006D4162">
              <w:t>10</w:t>
            </w:r>
            <w:r w:rsidRPr="00507F65">
              <w:t xml:space="preserve">/- per </w:t>
            </w:r>
            <w:proofErr w:type="spellStart"/>
            <w:r w:rsidRPr="00507F65">
              <w:t>sft</w:t>
            </w:r>
            <w:proofErr w:type="spellEnd"/>
            <w:r>
              <w:t xml:space="preserve"> (this work can be out sourced to earth work contractors @ Rs. </w:t>
            </w:r>
            <w:r w:rsidR="006D4162">
              <w:t>7</w:t>
            </w:r>
            <w:r>
              <w:t xml:space="preserve">/- per </w:t>
            </w:r>
            <w:proofErr w:type="spellStart"/>
            <w:r>
              <w:t>sft</w:t>
            </w:r>
            <w:proofErr w:type="spellEnd"/>
            <w:r>
              <w:t xml:space="preserve"> – balance Rs. </w:t>
            </w:r>
            <w:r w:rsidR="006D4162">
              <w:t>3</w:t>
            </w:r>
            <w:r>
              <w:t>/- can be paid to civil contractors)</w:t>
            </w:r>
          </w:p>
          <w:p w14:paraId="6E7B06B2" w14:textId="0926DAF8" w:rsidR="00113A2F" w:rsidRPr="00507F65" w:rsidRDefault="00113A2F" w:rsidP="00763240">
            <w:pPr>
              <w:spacing w:line="240" w:lineRule="auto"/>
              <w:ind w:left="0"/>
            </w:pPr>
            <w:r w:rsidRPr="00507F65">
              <w:t xml:space="preserve">Final finishing works including skirting, plastering, edges rebuilding, etc. –   Rs. </w:t>
            </w:r>
            <w:r w:rsidR="006D4162">
              <w:t>10</w:t>
            </w:r>
            <w:r w:rsidRPr="00507F65">
              <w:t xml:space="preserve">/- per </w:t>
            </w:r>
            <w:proofErr w:type="spellStart"/>
            <w:r w:rsidRPr="00507F65">
              <w:t>sft</w:t>
            </w:r>
            <w:proofErr w:type="spellEnd"/>
            <w:r w:rsidRPr="00507F65">
              <w:t>.</w:t>
            </w:r>
          </w:p>
          <w:p w14:paraId="00BCD51A" w14:textId="77777777" w:rsidR="00113A2F" w:rsidRPr="00507F65" w:rsidRDefault="00113A2F" w:rsidP="00763240">
            <w:pPr>
              <w:spacing w:line="240" w:lineRule="auto"/>
              <w:ind w:left="0"/>
            </w:pPr>
            <w:r w:rsidRPr="00507F65">
              <w:t xml:space="preserve">Terrace floor finishing works – Rs. 20/- per </w:t>
            </w:r>
            <w:proofErr w:type="spellStart"/>
            <w:r w:rsidRPr="00507F65">
              <w:t>sft</w:t>
            </w:r>
            <w:proofErr w:type="spellEnd"/>
            <w:r w:rsidRPr="00507F65">
              <w:t xml:space="preserve"> of terrace area</w:t>
            </w:r>
          </w:p>
          <w:p w14:paraId="6EED0026" w14:textId="77777777" w:rsidR="00113A2F" w:rsidRDefault="00113A2F" w:rsidP="00763240">
            <w:pPr>
              <w:spacing w:line="240" w:lineRule="auto"/>
              <w:ind w:left="0"/>
            </w:pPr>
            <w:r w:rsidRPr="00507F65">
              <w:t xml:space="preserve">Stilt floor plastering and minor finishing works including level marking and dust shifting for flooring – Rs.20/- per </w:t>
            </w:r>
            <w:proofErr w:type="spellStart"/>
            <w:r w:rsidRPr="00507F65">
              <w:t>sft</w:t>
            </w:r>
            <w:proofErr w:type="spellEnd"/>
            <w:r w:rsidRPr="00507F65">
              <w:t>.</w:t>
            </w:r>
          </w:p>
          <w:p w14:paraId="6747F26D" w14:textId="7370A4AC" w:rsidR="006D4162" w:rsidRPr="00507F65" w:rsidRDefault="006D4162" w:rsidP="00763240">
            <w:pPr>
              <w:spacing w:line="240" w:lineRule="auto"/>
              <w:ind w:left="0"/>
            </w:pPr>
            <w:r>
              <w:t xml:space="preserve">For upper floor beyond 5 floors Rs. 10/- per </w:t>
            </w:r>
            <w:proofErr w:type="spellStart"/>
            <w:r>
              <w:t>sft</w:t>
            </w:r>
            <w:proofErr w:type="spellEnd"/>
            <w:r>
              <w:t xml:space="preserve"> can be paid extra in ratio of 4:3:3 for brick </w:t>
            </w:r>
            <w:proofErr w:type="gramStart"/>
            <w:r>
              <w:t>work,  internal</w:t>
            </w:r>
            <w:proofErr w:type="gramEnd"/>
            <w:r>
              <w:t xml:space="preserve"> plastering and external plastering.</w:t>
            </w:r>
          </w:p>
        </w:tc>
        <w:tc>
          <w:tcPr>
            <w:tcW w:w="1276" w:type="dxa"/>
          </w:tcPr>
          <w:p w14:paraId="4E2C3157" w14:textId="77777777" w:rsidR="00113A2F" w:rsidRPr="00507F65" w:rsidRDefault="00113A2F" w:rsidP="00763240">
            <w:pPr>
              <w:spacing w:line="240" w:lineRule="auto"/>
              <w:ind w:left="0"/>
            </w:pPr>
          </w:p>
        </w:tc>
        <w:tc>
          <w:tcPr>
            <w:tcW w:w="1276" w:type="dxa"/>
          </w:tcPr>
          <w:p w14:paraId="106DB192" w14:textId="77777777" w:rsidR="00113A2F" w:rsidRPr="00507F65" w:rsidRDefault="00113A2F" w:rsidP="00763240">
            <w:pPr>
              <w:spacing w:line="240" w:lineRule="auto"/>
              <w:ind w:left="0"/>
            </w:pPr>
          </w:p>
        </w:tc>
      </w:tr>
    </w:tbl>
    <w:p w14:paraId="62FA6316" w14:textId="77777777" w:rsidR="00113A2F" w:rsidRPr="00113A2F" w:rsidRDefault="00113A2F" w:rsidP="00113A2F">
      <w:pPr>
        <w:spacing w:line="240" w:lineRule="auto"/>
        <w:rPr>
          <w:sz w:val="8"/>
          <w:szCs w:val="8"/>
        </w:rPr>
      </w:pPr>
    </w:p>
    <w:p w14:paraId="3AB8279F" w14:textId="77777777" w:rsidR="00113A2F" w:rsidRPr="00507F65" w:rsidRDefault="00113A2F" w:rsidP="00113A2F">
      <w:pPr>
        <w:spacing w:line="240" w:lineRule="auto"/>
        <w:ind w:left="0"/>
      </w:pPr>
      <w:r w:rsidRPr="00507F65">
        <w:t xml:space="preserve">Notes: </w:t>
      </w:r>
    </w:p>
    <w:p w14:paraId="45D4D66E" w14:textId="77777777" w:rsidR="00113A2F" w:rsidRPr="007514D5" w:rsidRDefault="00113A2F" w:rsidP="00113A2F">
      <w:pPr>
        <w:pStyle w:val="ListParagraph"/>
        <w:numPr>
          <w:ilvl w:val="0"/>
          <w:numId w:val="1"/>
        </w:numPr>
        <w:spacing w:line="240" w:lineRule="auto"/>
        <w:rPr>
          <w:rFonts w:ascii="Times New Roman" w:hAnsi="Times New Roman"/>
          <w:sz w:val="24"/>
          <w:szCs w:val="24"/>
        </w:rPr>
      </w:pPr>
      <w:r w:rsidRPr="007514D5">
        <w:rPr>
          <w:rFonts w:ascii="Times New Roman" w:hAnsi="Times New Roman"/>
          <w:sz w:val="24"/>
          <w:szCs w:val="24"/>
        </w:rPr>
        <w:t xml:space="preserve">All </w:t>
      </w:r>
      <w:proofErr w:type="spellStart"/>
      <w:r w:rsidRPr="007514D5">
        <w:rPr>
          <w:rFonts w:ascii="Times New Roman" w:hAnsi="Times New Roman"/>
          <w:sz w:val="24"/>
          <w:szCs w:val="24"/>
        </w:rPr>
        <w:t>labour</w:t>
      </w:r>
      <w:proofErr w:type="spellEnd"/>
      <w:r w:rsidRPr="007514D5">
        <w:rPr>
          <w:rFonts w:ascii="Times New Roman" w:hAnsi="Times New Roman"/>
          <w:sz w:val="24"/>
          <w:szCs w:val="24"/>
        </w:rPr>
        <w:t xml:space="preserve"> and equipment to be provided by contractor.</w:t>
      </w:r>
    </w:p>
    <w:p w14:paraId="1133015F" w14:textId="77777777" w:rsidR="00113A2F" w:rsidRPr="007514D5" w:rsidRDefault="00113A2F" w:rsidP="00113A2F">
      <w:pPr>
        <w:pStyle w:val="ListParagraph"/>
        <w:numPr>
          <w:ilvl w:val="0"/>
          <w:numId w:val="1"/>
        </w:numPr>
        <w:spacing w:line="240" w:lineRule="auto"/>
        <w:rPr>
          <w:rFonts w:ascii="Times New Roman" w:hAnsi="Times New Roman"/>
          <w:sz w:val="24"/>
          <w:szCs w:val="24"/>
        </w:rPr>
      </w:pPr>
      <w:r w:rsidRPr="007514D5">
        <w:rPr>
          <w:rFonts w:ascii="Times New Roman" w:hAnsi="Times New Roman"/>
          <w:sz w:val="24"/>
          <w:szCs w:val="24"/>
        </w:rPr>
        <w:t>The above rates include hacking charges.</w:t>
      </w:r>
    </w:p>
    <w:p w14:paraId="6CC850F5" w14:textId="77777777" w:rsidR="00113A2F" w:rsidRDefault="00113A2F" w:rsidP="00113A2F">
      <w:pPr>
        <w:pStyle w:val="ListParagraph"/>
        <w:numPr>
          <w:ilvl w:val="0"/>
          <w:numId w:val="1"/>
        </w:numPr>
        <w:spacing w:line="240" w:lineRule="auto"/>
        <w:rPr>
          <w:rFonts w:ascii="Times New Roman" w:hAnsi="Times New Roman"/>
          <w:sz w:val="24"/>
          <w:szCs w:val="24"/>
        </w:rPr>
      </w:pPr>
      <w:r w:rsidRPr="007514D5">
        <w:rPr>
          <w:rFonts w:ascii="Times New Roman" w:hAnsi="Times New Roman"/>
          <w:sz w:val="24"/>
          <w:szCs w:val="24"/>
        </w:rPr>
        <w:t>If charges for hacking, tying, removing, scaffolding, chipping, shifting mortar for flooring, etc., are paid to other contractors, ensure that these payments are either debited to the contractors account or the bill amount is appropriately reduced.</w:t>
      </w:r>
    </w:p>
    <w:p w14:paraId="5BD6B0BA" w14:textId="77777777" w:rsidR="00113A2F" w:rsidRDefault="00113A2F" w:rsidP="00113A2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 xml:space="preserve">The rates exclude external scaffolding, </w:t>
      </w:r>
      <w:proofErr w:type="gramStart"/>
      <w:r>
        <w:rPr>
          <w:rFonts w:ascii="Times New Roman" w:hAnsi="Times New Roman"/>
          <w:sz w:val="24"/>
          <w:szCs w:val="24"/>
        </w:rPr>
        <w:t>tying</w:t>
      </w:r>
      <w:proofErr w:type="gramEnd"/>
      <w:r>
        <w:rPr>
          <w:rFonts w:ascii="Times New Roman" w:hAnsi="Times New Roman"/>
          <w:sz w:val="24"/>
          <w:szCs w:val="24"/>
        </w:rPr>
        <w:t xml:space="preserve"> and removing. </w:t>
      </w:r>
    </w:p>
    <w:p w14:paraId="5646B4CC" w14:textId="1C0FD5A7" w:rsidR="00113A2F" w:rsidRDefault="00113A2F" w:rsidP="00113A2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 xml:space="preserve">Rates shall be applicable for new </w:t>
      </w:r>
      <w:r w:rsidR="006D4162">
        <w:rPr>
          <w:rFonts w:ascii="Times New Roman" w:hAnsi="Times New Roman"/>
          <w:sz w:val="24"/>
          <w:szCs w:val="24"/>
        </w:rPr>
        <w:t>projects only</w:t>
      </w:r>
      <w:r>
        <w:rPr>
          <w:rFonts w:ascii="Times New Roman" w:hAnsi="Times New Roman"/>
          <w:sz w:val="24"/>
          <w:szCs w:val="24"/>
        </w:rPr>
        <w:t xml:space="preserve">. </w:t>
      </w:r>
      <w:r w:rsidR="006D4162">
        <w:rPr>
          <w:rFonts w:ascii="Times New Roman" w:hAnsi="Times New Roman"/>
          <w:sz w:val="24"/>
          <w:szCs w:val="24"/>
        </w:rPr>
        <w:t>Consider these rates for estimate of GHT &amp; BRGV.</w:t>
      </w:r>
      <w:r>
        <w:rPr>
          <w:rFonts w:ascii="Times New Roman" w:hAnsi="Times New Roman"/>
          <w:sz w:val="24"/>
          <w:szCs w:val="24"/>
        </w:rPr>
        <w:t xml:space="preserve"> </w:t>
      </w:r>
    </w:p>
    <w:p w14:paraId="7192DF28" w14:textId="5477FF34" w:rsidR="00113A2F" w:rsidRDefault="00113A2F" w:rsidP="00113A2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 xml:space="preserve">For clubhouse of 3 to 5 floors the rate shall be Rs. </w:t>
      </w:r>
      <w:r w:rsidR="006D4162">
        <w:rPr>
          <w:rFonts w:ascii="Times New Roman" w:hAnsi="Times New Roman"/>
          <w:sz w:val="24"/>
          <w:szCs w:val="24"/>
        </w:rPr>
        <w:t>8</w:t>
      </w:r>
      <w:r>
        <w:rPr>
          <w:rFonts w:ascii="Times New Roman" w:hAnsi="Times New Roman"/>
          <w:sz w:val="24"/>
          <w:szCs w:val="24"/>
        </w:rPr>
        <w:t xml:space="preserve">5/- per floor in place of Rs. </w:t>
      </w:r>
      <w:r w:rsidR="006D4162">
        <w:rPr>
          <w:rFonts w:ascii="Times New Roman" w:hAnsi="Times New Roman"/>
          <w:sz w:val="24"/>
          <w:szCs w:val="24"/>
        </w:rPr>
        <w:t>115</w:t>
      </w:r>
      <w:r>
        <w:rPr>
          <w:rFonts w:ascii="Times New Roman" w:hAnsi="Times New Roman"/>
          <w:sz w:val="24"/>
          <w:szCs w:val="24"/>
        </w:rPr>
        <w:t>/</w:t>
      </w:r>
      <w:proofErr w:type="gramStart"/>
      <w:r>
        <w:rPr>
          <w:rFonts w:ascii="Times New Roman" w:hAnsi="Times New Roman"/>
          <w:sz w:val="24"/>
          <w:szCs w:val="24"/>
        </w:rPr>
        <w:t>-  as</w:t>
      </w:r>
      <w:proofErr w:type="gramEnd"/>
      <w:r>
        <w:rPr>
          <w:rFonts w:ascii="Times New Roman" w:hAnsi="Times New Roman"/>
          <w:sz w:val="24"/>
          <w:szCs w:val="24"/>
        </w:rPr>
        <w:t xml:space="preserve"> scope of work is lesser. Ceiling plastering may be avoided in clubhouse in all areas except staircase, lobby, </w:t>
      </w:r>
      <w:proofErr w:type="gramStart"/>
      <w:r>
        <w:rPr>
          <w:rFonts w:ascii="Times New Roman" w:hAnsi="Times New Roman"/>
          <w:sz w:val="24"/>
          <w:szCs w:val="24"/>
        </w:rPr>
        <w:t>bathrooms</w:t>
      </w:r>
      <w:proofErr w:type="gramEnd"/>
      <w:r>
        <w:rPr>
          <w:rFonts w:ascii="Times New Roman" w:hAnsi="Times New Roman"/>
          <w:sz w:val="24"/>
          <w:szCs w:val="24"/>
        </w:rPr>
        <w:t xml:space="preserve"> and top floors.</w:t>
      </w:r>
    </w:p>
    <w:p w14:paraId="1A864E40" w14:textId="77777777" w:rsidR="006D4162" w:rsidRPr="007514D5" w:rsidRDefault="006D4162" w:rsidP="00113A2F">
      <w:pPr>
        <w:pStyle w:val="ListParagraph"/>
        <w:numPr>
          <w:ilvl w:val="0"/>
          <w:numId w:val="1"/>
        </w:numPr>
        <w:spacing w:line="240" w:lineRule="auto"/>
        <w:rPr>
          <w:rFonts w:ascii="Times New Roman" w:hAnsi="Times New Roman"/>
          <w:sz w:val="24"/>
          <w:szCs w:val="24"/>
        </w:rPr>
      </w:pPr>
    </w:p>
    <w:p w14:paraId="25805AFD" w14:textId="4B8EBBA5" w:rsidR="00372F01" w:rsidRDefault="00113A2F" w:rsidP="00113A2F">
      <w:pPr>
        <w:spacing w:line="240" w:lineRule="auto"/>
        <w:ind w:left="0"/>
      </w:pPr>
      <w:r w:rsidRPr="007514D5">
        <w:t>Managing Director.</w:t>
      </w:r>
    </w:p>
    <w:sectPr w:rsidR="00372F01" w:rsidSect="00113A2F">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868D0"/>
    <w:multiLevelType w:val="hybridMultilevel"/>
    <w:tmpl w:val="A5D67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54"/>
    <w:rsid w:val="00113A2F"/>
    <w:rsid w:val="002E5E54"/>
    <w:rsid w:val="00372F01"/>
    <w:rsid w:val="006D4162"/>
    <w:rsid w:val="008F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5CD9"/>
  <w15:chartTrackingRefBased/>
  <w15:docId w15:val="{7705F13F-D53A-427C-815E-B953547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2F"/>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A2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 mppl</cp:lastModifiedBy>
  <cp:revision>2</cp:revision>
  <cp:lastPrinted>2021-09-24T12:44:00Z</cp:lastPrinted>
  <dcterms:created xsi:type="dcterms:W3CDTF">2021-09-25T07:08:00Z</dcterms:created>
  <dcterms:modified xsi:type="dcterms:W3CDTF">2021-09-25T07:08:00Z</dcterms:modified>
</cp:coreProperties>
</file>