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6349" w14:textId="513039E0" w:rsidR="0005593B" w:rsidRDefault="0094596A">
      <w:r>
        <w:t xml:space="preserve">Internal memo </w:t>
      </w:r>
      <w:r w:rsidR="00867B47">
        <w:t>no.: 912/140</w:t>
      </w:r>
      <w:r>
        <w:t xml:space="preserve"> - construction division</w:t>
      </w:r>
      <w:r w:rsidR="00867B47">
        <w:tab/>
      </w:r>
      <w:r w:rsidR="00867B47">
        <w:tab/>
      </w:r>
      <w:r w:rsidR="00867B47">
        <w:tab/>
      </w:r>
      <w:r w:rsidR="00867B47">
        <w:tab/>
        <w:t>Date: 12-03-2022</w:t>
      </w:r>
    </w:p>
    <w:p w14:paraId="06B0C71E" w14:textId="46D38F95" w:rsidR="0094596A" w:rsidRDefault="0094596A"/>
    <w:p w14:paraId="3D381E1F" w14:textId="720B8FC3" w:rsidR="0094596A" w:rsidRDefault="0094596A">
      <w:r>
        <w:t>Subject: Pre-approved BOQs.</w:t>
      </w:r>
    </w:p>
    <w:p w14:paraId="40971916" w14:textId="2D6A9C2A" w:rsidR="0094596A" w:rsidRDefault="0094596A">
      <w:r>
        <w:t>Keyword: BOQ for CP, Sanitary, Switches, wires, RMC.</w:t>
      </w:r>
    </w:p>
    <w:p w14:paraId="6DF5CFF8" w14:textId="0A385FB3" w:rsidR="0094596A" w:rsidRDefault="0094596A"/>
    <w:p w14:paraId="2FBBFA38" w14:textId="6E1329B9" w:rsidR="0094596A" w:rsidRDefault="0094596A" w:rsidP="00792EEE">
      <w:pPr>
        <w:pStyle w:val="ListParagraph"/>
        <w:numPr>
          <w:ilvl w:val="0"/>
          <w:numId w:val="2"/>
        </w:numPr>
      </w:pPr>
      <w:r>
        <w:t xml:space="preserve">It has been found that most engineers are ordering the materials mentioned below without estimating the requirement of quantity.  The bill of quantities (BOQ) of some items can be made accurately by physical count or by monitoring actual use at site. </w:t>
      </w:r>
    </w:p>
    <w:p w14:paraId="071C5A1C" w14:textId="65B99732" w:rsidR="0094596A" w:rsidRDefault="0094596A"/>
    <w:p w14:paraId="1BEA4DC1" w14:textId="703492CB" w:rsidR="0094596A" w:rsidRDefault="0094596A" w:rsidP="00792EEE">
      <w:pPr>
        <w:pStyle w:val="ListParagraph"/>
        <w:numPr>
          <w:ilvl w:val="0"/>
          <w:numId w:val="2"/>
        </w:numPr>
      </w:pPr>
      <w:r>
        <w:t xml:space="preserve">Accordingly, pre-approved BOQs will be required for the following items </w:t>
      </w:r>
      <w:proofErr w:type="gramStart"/>
      <w:r>
        <w:t>in order to</w:t>
      </w:r>
      <w:proofErr w:type="gramEnd"/>
      <w:r>
        <w:t xml:space="preserve"> make requisitions. Requisition will be based on the approved BOQ. Purchase has been advised not to process the requisition without the BOQ being approved in advance.</w:t>
      </w:r>
    </w:p>
    <w:p w14:paraId="2BF067DD" w14:textId="40CD5556" w:rsidR="0094596A" w:rsidRDefault="0094596A"/>
    <w:p w14:paraId="204FAC18" w14:textId="4DB42733" w:rsidR="0094596A" w:rsidRDefault="0094596A" w:rsidP="00792EEE">
      <w:pPr>
        <w:pStyle w:val="ListParagraph"/>
        <w:numPr>
          <w:ilvl w:val="0"/>
          <w:numId w:val="2"/>
        </w:numPr>
      </w:pPr>
      <w:r>
        <w:t xml:space="preserve">BOQ to be prepared in excel with the following format. </w:t>
      </w:r>
    </w:p>
    <w:p w14:paraId="1350B2A9" w14:textId="19E2BCC9" w:rsidR="0094596A" w:rsidRDefault="0094596A"/>
    <w:p w14:paraId="7E286594" w14:textId="77777777" w:rsidR="00867B47" w:rsidRDefault="0094596A" w:rsidP="00867B47">
      <w:pPr>
        <w:ind w:left="720"/>
      </w:pPr>
      <w:r>
        <w:t>Sl. No.</w:t>
      </w:r>
    </w:p>
    <w:p w14:paraId="1BC710E2" w14:textId="77777777" w:rsidR="00867B47" w:rsidRDefault="00792EEE" w:rsidP="00867B47">
      <w:pPr>
        <w:ind w:left="720"/>
      </w:pPr>
      <w:r>
        <w:t>Item category</w:t>
      </w:r>
    </w:p>
    <w:p w14:paraId="6EBF39DE" w14:textId="77777777" w:rsidR="00867B47" w:rsidRDefault="00792EEE" w:rsidP="00867B47">
      <w:pPr>
        <w:ind w:left="720"/>
      </w:pPr>
      <w:r>
        <w:t>Item sub-category</w:t>
      </w:r>
    </w:p>
    <w:p w14:paraId="08993B0E" w14:textId="77777777" w:rsidR="00867B47" w:rsidRDefault="00867B47" w:rsidP="00867B47">
      <w:pPr>
        <w:ind w:left="720"/>
      </w:pPr>
      <w:r>
        <w:t>Description/specification</w:t>
      </w:r>
    </w:p>
    <w:p w14:paraId="0B5D6DA2" w14:textId="77777777" w:rsidR="00867B47" w:rsidRDefault="00867B47" w:rsidP="00867B47">
      <w:pPr>
        <w:ind w:left="720"/>
      </w:pPr>
      <w:r>
        <w:t xml:space="preserve">brand/item code, </w:t>
      </w:r>
    </w:p>
    <w:p w14:paraId="23A4A59B" w14:textId="77777777" w:rsidR="00867B47" w:rsidRDefault="00867B47" w:rsidP="00867B47">
      <w:pPr>
        <w:ind w:left="720"/>
      </w:pPr>
      <w:r>
        <w:t>Size</w:t>
      </w:r>
    </w:p>
    <w:p w14:paraId="165E4466" w14:textId="77777777" w:rsidR="00867B47" w:rsidRDefault="00867B47" w:rsidP="00867B47">
      <w:pPr>
        <w:ind w:left="720"/>
      </w:pPr>
      <w:r>
        <w:t>Unit per rate</w:t>
      </w:r>
    </w:p>
    <w:p w14:paraId="4AFA435D" w14:textId="77777777" w:rsidR="00867B47" w:rsidRDefault="00867B47" w:rsidP="00867B47">
      <w:pPr>
        <w:ind w:left="720"/>
      </w:pPr>
      <w:r>
        <w:t xml:space="preserve">Rate in Rs., </w:t>
      </w:r>
    </w:p>
    <w:p w14:paraId="2072FA20" w14:textId="4F0341A5" w:rsidR="00792EEE" w:rsidRDefault="00867B47" w:rsidP="00867B47">
      <w:pPr>
        <w:ind w:left="720"/>
      </w:pPr>
      <w:r>
        <w:t>Amount in Rs.</w:t>
      </w:r>
    </w:p>
    <w:p w14:paraId="784AC4A1" w14:textId="77777777" w:rsidR="00867B47" w:rsidRDefault="00867B47"/>
    <w:p w14:paraId="6BB6A8C5" w14:textId="61C2DA84" w:rsidR="00792EEE" w:rsidRDefault="00792EEE" w:rsidP="00867B47">
      <w:pPr>
        <w:pStyle w:val="ListParagraph"/>
        <w:numPr>
          <w:ilvl w:val="0"/>
          <w:numId w:val="2"/>
        </w:numPr>
      </w:pPr>
      <w:r>
        <w:t>Items for which BOQ to be approved by MD are:</w:t>
      </w:r>
    </w:p>
    <w:p w14:paraId="0B45E734" w14:textId="72492772" w:rsidR="00792EEE" w:rsidRDefault="00792EEE" w:rsidP="00792EEE">
      <w:pPr>
        <w:pStyle w:val="ListParagraph"/>
        <w:numPr>
          <w:ilvl w:val="0"/>
          <w:numId w:val="1"/>
        </w:numPr>
      </w:pPr>
      <w:r>
        <w:t>CP &amp; Sanitary for each type of flat and villa.</w:t>
      </w:r>
    </w:p>
    <w:p w14:paraId="7B7B4602" w14:textId="5A09BD46" w:rsidR="00792EEE" w:rsidRDefault="00792EEE" w:rsidP="00792EEE">
      <w:pPr>
        <w:pStyle w:val="ListParagraph"/>
        <w:numPr>
          <w:ilvl w:val="0"/>
          <w:numId w:val="1"/>
        </w:numPr>
      </w:pPr>
      <w:r>
        <w:t>Wires, switches, MCBs, DBs, isolators for each type of flat &amp; villa.</w:t>
      </w:r>
    </w:p>
    <w:p w14:paraId="6A09C368" w14:textId="7FC796E1" w:rsidR="00792EEE" w:rsidRDefault="00792EEE" w:rsidP="00792EEE">
      <w:pPr>
        <w:pStyle w:val="ListParagraph"/>
        <w:numPr>
          <w:ilvl w:val="0"/>
          <w:numId w:val="1"/>
        </w:numPr>
      </w:pPr>
      <w:r>
        <w:t xml:space="preserve">Grills, windows, doors, beading, hardware &amp; door frame </w:t>
      </w:r>
      <w:r>
        <w:t xml:space="preserve">for each type of flat &amp; villa. </w:t>
      </w:r>
    </w:p>
    <w:p w14:paraId="01353F33" w14:textId="42AF0849" w:rsidR="00792EEE" w:rsidRDefault="00792EEE" w:rsidP="00792EEE">
      <w:pPr>
        <w:pStyle w:val="ListParagraph"/>
        <w:numPr>
          <w:ilvl w:val="0"/>
          <w:numId w:val="1"/>
        </w:numPr>
      </w:pPr>
      <w:r>
        <w:t xml:space="preserve">Floor tiles, bathroom tiles, staircase granite for each type of flat &amp; villa. </w:t>
      </w:r>
    </w:p>
    <w:p w14:paraId="5334308B" w14:textId="615AA449" w:rsidR="00792EEE" w:rsidRDefault="00792EEE" w:rsidP="00792EEE">
      <w:pPr>
        <w:pStyle w:val="ListParagraph"/>
        <w:numPr>
          <w:ilvl w:val="0"/>
          <w:numId w:val="1"/>
        </w:numPr>
      </w:pPr>
      <w:r>
        <w:t>SS railing for each type of villa.</w:t>
      </w:r>
    </w:p>
    <w:p w14:paraId="6D5D7DC0" w14:textId="05FF5752" w:rsidR="00792EEE" w:rsidRDefault="00792EEE" w:rsidP="00792EEE"/>
    <w:p w14:paraId="2FC598A4" w14:textId="53E43767" w:rsidR="00792EEE" w:rsidRDefault="00792EEE" w:rsidP="00867B47">
      <w:pPr>
        <w:pStyle w:val="ListParagraph"/>
        <w:numPr>
          <w:ilvl w:val="0"/>
          <w:numId w:val="2"/>
        </w:numPr>
      </w:pPr>
      <w:r>
        <w:t xml:space="preserve">Sites to send </w:t>
      </w:r>
      <w:r w:rsidR="00867B47">
        <w:t>one excel sheet, for each type of flat/villa, with a tab for each category of item with above details by 19.3.22.</w:t>
      </w:r>
    </w:p>
    <w:p w14:paraId="752E5E2E" w14:textId="1D230823" w:rsidR="00867B47" w:rsidRDefault="00867B47" w:rsidP="00867B47"/>
    <w:p w14:paraId="63FBDC36" w14:textId="503BF7FB" w:rsidR="00867B47" w:rsidRDefault="00867B47" w:rsidP="00867B47"/>
    <w:p w14:paraId="27A53565" w14:textId="7175EE79" w:rsidR="00867B47" w:rsidRDefault="00867B47" w:rsidP="00867B47">
      <w:r>
        <w:t>Soham Modi.</w:t>
      </w:r>
    </w:p>
    <w:p w14:paraId="3DE8FD53" w14:textId="77777777" w:rsidR="00867B47" w:rsidRDefault="00867B47" w:rsidP="00792EEE"/>
    <w:sectPr w:rsidR="00867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3F9"/>
    <w:multiLevelType w:val="hybridMultilevel"/>
    <w:tmpl w:val="7A5ED7B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CCB7B59"/>
    <w:multiLevelType w:val="hybridMultilevel"/>
    <w:tmpl w:val="14D0E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6A"/>
    <w:rsid w:val="00255F44"/>
    <w:rsid w:val="00271256"/>
    <w:rsid w:val="00500ACC"/>
    <w:rsid w:val="00792EEE"/>
    <w:rsid w:val="00851139"/>
    <w:rsid w:val="00867B47"/>
    <w:rsid w:val="0094596A"/>
    <w:rsid w:val="00A8753D"/>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D32"/>
  <w15:chartTrackingRefBased/>
  <w15:docId w15:val="{63383259-91E3-4C14-B57F-6691BDAD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2022-03-12T11:18:00Z</cp:lastPrinted>
  <dcterms:created xsi:type="dcterms:W3CDTF">2022-03-12T11:04:00Z</dcterms:created>
  <dcterms:modified xsi:type="dcterms:W3CDTF">2022-03-12T11:19:00Z</dcterms:modified>
</cp:coreProperties>
</file>