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40881" w14:textId="4FAE0D56" w:rsidR="00CC4694" w:rsidRPr="00ED3296" w:rsidRDefault="00FD5822">
      <w:r w:rsidRPr="00ED3296">
        <w:t xml:space="preserve">Internal memo no. </w:t>
      </w:r>
      <w:r w:rsidR="00F578C9" w:rsidRPr="00ED3296">
        <w:t>904-53</w:t>
      </w:r>
      <w:r w:rsidRPr="00ED3296">
        <w:t xml:space="preserve"> -</w:t>
      </w:r>
      <w:r w:rsidR="00F578C9" w:rsidRPr="00ED3296">
        <w:t>A</w:t>
      </w:r>
      <w:r w:rsidRPr="00ED3296">
        <w:t xml:space="preserve">ccounts </w:t>
      </w:r>
      <w:r w:rsidRPr="00ED3296">
        <w:tab/>
      </w:r>
      <w:r w:rsidRPr="00ED3296">
        <w:tab/>
      </w:r>
      <w:r w:rsidRPr="00ED3296">
        <w:tab/>
      </w:r>
      <w:r w:rsidRPr="00ED3296">
        <w:tab/>
      </w:r>
      <w:r w:rsidRPr="00ED3296">
        <w:tab/>
        <w:t>Date: 16-03-2024</w:t>
      </w:r>
    </w:p>
    <w:p w14:paraId="110BE972" w14:textId="77777777" w:rsidR="00FD5822" w:rsidRPr="00ED3296" w:rsidRDefault="00FD5822"/>
    <w:p w14:paraId="55642BAD" w14:textId="64C71724" w:rsidR="00FD5822" w:rsidRPr="00ED3296" w:rsidRDefault="00F578C9" w:rsidP="00FD58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 xml:space="preserve">Subject: </w:t>
      </w:r>
      <w:r w:rsidR="00ED3296" w:rsidRPr="00ED3296">
        <w:rPr>
          <w:rFonts w:ascii="Times New Roman" w:hAnsi="Times New Roman" w:cs="Times New Roman"/>
          <w:sz w:val="24"/>
          <w:szCs w:val="24"/>
        </w:rPr>
        <w:t xml:space="preserve">Cash card/expense card - </w:t>
      </w:r>
      <w:r w:rsidR="00FD5822" w:rsidRPr="00ED3296">
        <w:rPr>
          <w:rFonts w:ascii="Times New Roman" w:hAnsi="Times New Roman" w:cs="Times New Roman"/>
          <w:sz w:val="24"/>
          <w:szCs w:val="24"/>
        </w:rPr>
        <w:t>Pay Direct Cards (ICICI Bank) – standard operating procedure.</w:t>
      </w:r>
    </w:p>
    <w:p w14:paraId="139C5A2A" w14:textId="7CACD87D" w:rsidR="00FD5822" w:rsidRPr="00ED3296" w:rsidRDefault="00FD5822" w:rsidP="00FD58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 xml:space="preserve">Keywords: </w:t>
      </w:r>
      <w:r w:rsidR="00ED3296" w:rsidRPr="00ED3296">
        <w:rPr>
          <w:rFonts w:ascii="Times New Roman" w:hAnsi="Times New Roman" w:cs="Times New Roman"/>
          <w:sz w:val="24"/>
          <w:szCs w:val="24"/>
        </w:rPr>
        <w:t>cash</w:t>
      </w:r>
      <w:r w:rsidRPr="00ED3296">
        <w:rPr>
          <w:rFonts w:ascii="Times New Roman" w:hAnsi="Times New Roman" w:cs="Times New Roman"/>
          <w:sz w:val="24"/>
          <w:szCs w:val="24"/>
        </w:rPr>
        <w:t xml:space="preserve"> card</w:t>
      </w:r>
      <w:r w:rsidR="00ED3296" w:rsidRPr="00ED3296">
        <w:rPr>
          <w:rFonts w:ascii="Times New Roman" w:hAnsi="Times New Roman" w:cs="Times New Roman"/>
          <w:sz w:val="24"/>
          <w:szCs w:val="24"/>
        </w:rPr>
        <w:t>, expense card</w:t>
      </w:r>
      <w:r w:rsidRPr="00ED3296">
        <w:rPr>
          <w:rFonts w:ascii="Times New Roman" w:hAnsi="Times New Roman" w:cs="Times New Roman"/>
          <w:sz w:val="24"/>
          <w:szCs w:val="24"/>
        </w:rPr>
        <w:t>.</w:t>
      </w:r>
    </w:p>
    <w:p w14:paraId="5CEE988E" w14:textId="77777777" w:rsidR="00FD5822" w:rsidRPr="00ED3296" w:rsidRDefault="00FD5822" w:rsidP="00FD5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B796DB" w14:textId="6EDB9547" w:rsidR="00ED3296" w:rsidRPr="00ED3296" w:rsidRDefault="00ED3296" w:rsidP="00ED32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 xml:space="preserve">Earlier cash cards were issued from YES bank and open card. These services have now been closed /withdrawn. All employees </w:t>
      </w:r>
      <w:proofErr w:type="gramStart"/>
      <w:r w:rsidRPr="00ED3296">
        <w:rPr>
          <w:rFonts w:ascii="Times New Roman" w:hAnsi="Times New Roman" w:cs="Times New Roman"/>
          <w:sz w:val="24"/>
          <w:szCs w:val="24"/>
        </w:rPr>
        <w:t>to surrender</w:t>
      </w:r>
      <w:proofErr w:type="gramEnd"/>
      <w:r w:rsidRPr="00ED3296">
        <w:rPr>
          <w:rFonts w:ascii="Times New Roman" w:hAnsi="Times New Roman" w:cs="Times New Roman"/>
          <w:sz w:val="24"/>
          <w:szCs w:val="24"/>
        </w:rPr>
        <w:t xml:space="preserve"> their card to account/Jaya Prakash. Jaya Prakash to ensure that these cards are surrendered and balance in these cards are transferred back to respective accounts. </w:t>
      </w:r>
    </w:p>
    <w:p w14:paraId="2115653D" w14:textId="77777777" w:rsidR="00ED3296" w:rsidRPr="00ED3296" w:rsidRDefault="00FD5822" w:rsidP="00ED32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D3296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ED3296">
        <w:rPr>
          <w:rFonts w:ascii="Times New Roman" w:hAnsi="Times New Roman" w:cs="Times New Roman"/>
          <w:sz w:val="24"/>
          <w:szCs w:val="24"/>
        </w:rPr>
        <w:t xml:space="preserve"> Bank Expense cards are being replaced with ICICI Bank's Pay Direct Cards. </w:t>
      </w:r>
    </w:p>
    <w:p w14:paraId="3CBF4CE8" w14:textId="4847A062" w:rsidR="00FD5822" w:rsidRPr="00ED3296" w:rsidRDefault="00FD5822" w:rsidP="00ED32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>It is recommended to primarily use the card for:</w:t>
      </w:r>
    </w:p>
    <w:p w14:paraId="1B3C51E1" w14:textId="7BD5EE39" w:rsidR="00FD5822" w:rsidRPr="00ED3296" w:rsidRDefault="00FD5822" w:rsidP="00FD582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>Online transactions or swiping.</w:t>
      </w:r>
    </w:p>
    <w:p w14:paraId="2384DD79" w14:textId="5C607924" w:rsidR="00FD5822" w:rsidRPr="00ED3296" w:rsidRDefault="00FD5822" w:rsidP="00FD582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>Payment for local purchase</w:t>
      </w:r>
      <w:r w:rsidR="00F578C9" w:rsidRPr="00ED3296">
        <w:rPr>
          <w:rFonts w:ascii="Times New Roman" w:hAnsi="Times New Roman" w:cs="Times New Roman"/>
          <w:sz w:val="24"/>
          <w:szCs w:val="24"/>
        </w:rPr>
        <w:t xml:space="preserve"> by paying online.</w:t>
      </w:r>
    </w:p>
    <w:p w14:paraId="75AAEED1" w14:textId="32B6A280" w:rsidR="00FD5822" w:rsidRPr="00ED3296" w:rsidRDefault="00FD5822" w:rsidP="00FD582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 xml:space="preserve">Cash withdrawals for expenses should be done only in </w:t>
      </w:r>
      <w:proofErr w:type="gramStart"/>
      <w:r w:rsidRPr="00ED3296">
        <w:rPr>
          <w:rFonts w:ascii="Times New Roman" w:hAnsi="Times New Roman" w:cs="Times New Roman"/>
          <w:sz w:val="24"/>
          <w:szCs w:val="24"/>
        </w:rPr>
        <w:t>exception</w:t>
      </w:r>
      <w:proofErr w:type="gramEnd"/>
      <w:r w:rsidRPr="00ED3296">
        <w:rPr>
          <w:rFonts w:ascii="Times New Roman" w:hAnsi="Times New Roman" w:cs="Times New Roman"/>
          <w:sz w:val="24"/>
          <w:szCs w:val="24"/>
        </w:rPr>
        <w:t xml:space="preserve"> cases.</w:t>
      </w:r>
    </w:p>
    <w:p w14:paraId="6AE7DA52" w14:textId="5BAF7ACB" w:rsidR="00FD5822" w:rsidRPr="00ED3296" w:rsidRDefault="00FD5822" w:rsidP="00FD582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 xml:space="preserve">They cannot be used for </w:t>
      </w:r>
      <w:proofErr w:type="gramStart"/>
      <w:r w:rsidRPr="00ED3296">
        <w:rPr>
          <w:rFonts w:ascii="Times New Roman" w:hAnsi="Times New Roman" w:cs="Times New Roman"/>
          <w:sz w:val="24"/>
          <w:szCs w:val="24"/>
        </w:rPr>
        <w:t>purchase</w:t>
      </w:r>
      <w:proofErr w:type="gramEnd"/>
      <w:r w:rsidRPr="00ED3296">
        <w:rPr>
          <w:rFonts w:ascii="Times New Roman" w:hAnsi="Times New Roman" w:cs="Times New Roman"/>
          <w:sz w:val="24"/>
          <w:szCs w:val="24"/>
        </w:rPr>
        <w:t xml:space="preserve"> of petrol and diesel. For petrol and diesel</w:t>
      </w:r>
      <w:proofErr w:type="gramStart"/>
      <w:r w:rsidRPr="00ED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296">
        <w:rPr>
          <w:rFonts w:ascii="Times New Roman" w:hAnsi="Times New Roman" w:cs="Times New Roman"/>
          <w:sz w:val="24"/>
          <w:szCs w:val="24"/>
        </w:rPr>
        <w:t>petro</w:t>
      </w:r>
      <w:proofErr w:type="spellEnd"/>
      <w:proofErr w:type="gramEnd"/>
      <w:r w:rsidRPr="00ED3296">
        <w:rPr>
          <w:rFonts w:ascii="Times New Roman" w:hAnsi="Times New Roman" w:cs="Times New Roman"/>
          <w:sz w:val="24"/>
          <w:szCs w:val="24"/>
        </w:rPr>
        <w:t xml:space="preserve"> card must be used.</w:t>
      </w:r>
    </w:p>
    <w:p w14:paraId="3F50A3AC" w14:textId="13A3CEEF" w:rsidR="00FD5822" w:rsidRPr="00ED3296" w:rsidRDefault="00FD5822" w:rsidP="00FD582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>They also cannot be used for personal expenditure or salary advances.</w:t>
      </w:r>
    </w:p>
    <w:p w14:paraId="1ED7FB53" w14:textId="45F9AE44" w:rsidR="00FD5822" w:rsidRPr="00ED3296" w:rsidRDefault="00FD5822" w:rsidP="00FD582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 xml:space="preserve">For any other use prior approval of </w:t>
      </w:r>
      <w:proofErr w:type="gramStart"/>
      <w:r w:rsidRPr="00ED3296">
        <w:rPr>
          <w:rFonts w:ascii="Times New Roman" w:hAnsi="Times New Roman" w:cs="Times New Roman"/>
          <w:sz w:val="24"/>
          <w:szCs w:val="24"/>
        </w:rPr>
        <w:t>admin</w:t>
      </w:r>
      <w:proofErr w:type="gramEnd"/>
      <w:r w:rsidRPr="00ED3296">
        <w:rPr>
          <w:rFonts w:ascii="Times New Roman" w:hAnsi="Times New Roman" w:cs="Times New Roman"/>
          <w:sz w:val="24"/>
          <w:szCs w:val="24"/>
        </w:rPr>
        <w:t xml:space="preserve"> manager or accounts manager is required.</w:t>
      </w:r>
    </w:p>
    <w:p w14:paraId="3998C967" w14:textId="77777777" w:rsidR="00FD5822" w:rsidRPr="00ED3296" w:rsidRDefault="00FD5822" w:rsidP="00FD5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F1F212" w14:textId="788D869C" w:rsidR="00ED3296" w:rsidRPr="00ED3296" w:rsidRDefault="00ED3296" w:rsidP="00ED32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 xml:space="preserve">Money can be transferred by RTGS/online payments in these cards from any account. Accounts related to transactions made with the Pay Direct cards must be submitted to the respective projects. Bills/ Invoices should be on relevant project name rather than Modi Properties. </w:t>
      </w:r>
    </w:p>
    <w:p w14:paraId="35734976" w14:textId="71C0E356" w:rsidR="00FD5822" w:rsidRPr="00ED3296" w:rsidRDefault="00FD5822" w:rsidP="00ED32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>Additionally, shared expenses must be accounted in Modi Properties Common Expenses and debit</w:t>
      </w:r>
      <w:r w:rsidR="00ED3296" w:rsidRPr="00ED3296">
        <w:rPr>
          <w:rFonts w:ascii="Times New Roman" w:hAnsi="Times New Roman" w:cs="Times New Roman"/>
          <w:sz w:val="24"/>
          <w:szCs w:val="24"/>
        </w:rPr>
        <w:t>ed</w:t>
      </w:r>
      <w:r w:rsidRPr="00ED3296">
        <w:rPr>
          <w:rFonts w:ascii="Times New Roman" w:hAnsi="Times New Roman" w:cs="Times New Roman"/>
          <w:sz w:val="24"/>
          <w:szCs w:val="24"/>
        </w:rPr>
        <w:t xml:space="preserve"> to other projects respectively.</w:t>
      </w:r>
    </w:p>
    <w:p w14:paraId="5F9420EB" w14:textId="7A535731" w:rsidR="00ED3296" w:rsidRPr="00ED3296" w:rsidRDefault="00ED3296" w:rsidP="00ED32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 xml:space="preserve">Excessive withdrawal of cash may result in a penalty </w:t>
      </w:r>
      <w:proofErr w:type="spellStart"/>
      <w:proofErr w:type="gramStart"/>
      <w:r w:rsidRPr="00ED3296">
        <w:rPr>
          <w:rFonts w:ascii="Times New Roman" w:hAnsi="Times New Roman" w:cs="Times New Roman"/>
          <w:sz w:val="24"/>
          <w:szCs w:val="24"/>
        </w:rPr>
        <w:t>upto</w:t>
      </w:r>
      <w:proofErr w:type="spellEnd"/>
      <w:proofErr w:type="gramEnd"/>
      <w:r w:rsidRPr="00ED3296">
        <w:rPr>
          <w:rFonts w:ascii="Times New Roman" w:hAnsi="Times New Roman" w:cs="Times New Roman"/>
          <w:sz w:val="24"/>
          <w:szCs w:val="24"/>
        </w:rPr>
        <w:t xml:space="preserve"> 10% of cash withdrawal on the concerned employee. Jaya Prakash may impose such a penalty/fine.</w:t>
      </w:r>
    </w:p>
    <w:p w14:paraId="70903187" w14:textId="3B391B1B" w:rsidR="00ED3296" w:rsidRPr="00ED3296" w:rsidRDefault="00ED3296" w:rsidP="00ED32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 xml:space="preserve">Accounts must be submitted to HO once in a week before every Thursday. </w:t>
      </w:r>
    </w:p>
    <w:p w14:paraId="1DDAA97C" w14:textId="77777777" w:rsidR="00F578C9" w:rsidRPr="00ED3296" w:rsidRDefault="00F578C9" w:rsidP="00FD5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0603CF" w14:textId="4FC3E18D" w:rsidR="00F578C9" w:rsidRPr="00ED3296" w:rsidRDefault="00F578C9" w:rsidP="00FD58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296">
        <w:rPr>
          <w:rFonts w:ascii="Times New Roman" w:hAnsi="Times New Roman" w:cs="Times New Roman"/>
          <w:sz w:val="24"/>
          <w:szCs w:val="24"/>
        </w:rPr>
        <w:t>Soham Modi.</w:t>
      </w:r>
    </w:p>
    <w:p w14:paraId="0568EB38" w14:textId="61C466A1" w:rsidR="00FD5822" w:rsidRPr="00ED3296" w:rsidRDefault="00FD5822"/>
    <w:p w14:paraId="7C9C771C" w14:textId="77777777" w:rsidR="00930C32" w:rsidRPr="00ED3296" w:rsidRDefault="00930C32"/>
    <w:sectPr w:rsidR="00930C32" w:rsidRPr="00ED3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A5CBC"/>
    <w:multiLevelType w:val="hybridMultilevel"/>
    <w:tmpl w:val="62A00D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72B4"/>
    <w:multiLevelType w:val="hybridMultilevel"/>
    <w:tmpl w:val="3CB2E13E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94A97"/>
    <w:multiLevelType w:val="hybridMultilevel"/>
    <w:tmpl w:val="1CAC4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200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6951">
    <w:abstractNumId w:val="1"/>
  </w:num>
  <w:num w:numId="3" w16cid:durableId="20599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32"/>
    <w:rsid w:val="00016242"/>
    <w:rsid w:val="000B0E70"/>
    <w:rsid w:val="00167280"/>
    <w:rsid w:val="00930C32"/>
    <w:rsid w:val="00CC4694"/>
    <w:rsid w:val="00CD2C35"/>
    <w:rsid w:val="00E3688C"/>
    <w:rsid w:val="00ED3296"/>
    <w:rsid w:val="00F578C9"/>
    <w:rsid w:val="00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1DAC"/>
  <w15:chartTrackingRefBased/>
  <w15:docId w15:val="{95CB1640-FDF7-41E1-BF84-08215CDF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32"/>
    <w:rPr>
      <w:rFonts w:cs="Times New Roman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C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C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C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C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C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C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C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C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C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C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C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C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C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C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C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C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C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C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C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C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C3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D5822"/>
    <w:rPr>
      <w:rFonts w:asciiTheme="minorHAnsi" w:hAnsiTheme="minorHAnsi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2024-03-18T10:03:00Z</cp:lastPrinted>
  <dcterms:created xsi:type="dcterms:W3CDTF">2024-03-19T05:41:00Z</dcterms:created>
  <dcterms:modified xsi:type="dcterms:W3CDTF">2024-03-19T05:41:00Z</dcterms:modified>
</cp:coreProperties>
</file>