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E718" w14:textId="27AE3B2D" w:rsidR="006621E8" w:rsidRPr="00442802" w:rsidRDefault="00000000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  <w:tab w:val="right" w:pos="12498"/>
        </w:tabs>
        <w:ind w:left="0" w:firstLine="0"/>
        <w:rPr>
          <w:color w:val="auto"/>
        </w:rPr>
      </w:pPr>
      <w:bookmarkStart w:id="0" w:name="_Hlk149392942"/>
      <w:r w:rsidRPr="00442802">
        <w:rPr>
          <w:color w:val="auto"/>
        </w:rPr>
        <w:t>Internal Memo No. 901/37/</w:t>
      </w:r>
      <w:r w:rsidR="003B0575">
        <w:rPr>
          <w:color w:val="auto"/>
        </w:rPr>
        <w:t>P</w:t>
      </w:r>
      <w:r w:rsidRPr="00442802">
        <w:rPr>
          <w:color w:val="auto"/>
        </w:rPr>
        <w:t xml:space="preserve">- Admin Division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Date: </w:t>
      </w:r>
      <w:r w:rsidR="00A808B4" w:rsidRPr="00442802">
        <w:rPr>
          <w:color w:val="auto"/>
        </w:rPr>
        <w:t xml:space="preserve"> </w:t>
      </w:r>
      <w:r w:rsidR="003B0575">
        <w:rPr>
          <w:color w:val="auto"/>
        </w:rPr>
        <w:t>2</w:t>
      </w:r>
      <w:r w:rsidR="00AE73B9">
        <w:rPr>
          <w:color w:val="auto"/>
        </w:rPr>
        <w:t>2</w:t>
      </w:r>
      <w:r w:rsidR="003B0575">
        <w:rPr>
          <w:color w:val="auto"/>
        </w:rPr>
        <w:t>-03-2024</w:t>
      </w:r>
      <w:r w:rsidRPr="00442802">
        <w:rPr>
          <w:color w:val="auto"/>
        </w:rPr>
        <w:t xml:space="preserve"> </w:t>
      </w:r>
    </w:p>
    <w:p w14:paraId="19CB52FF" w14:textId="77777777" w:rsidR="006621E8" w:rsidRPr="00442802" w:rsidRDefault="00000000">
      <w:pPr>
        <w:spacing w:after="119" w:line="259" w:lineRule="auto"/>
        <w:ind w:left="0" w:firstLine="0"/>
        <w:rPr>
          <w:color w:val="auto"/>
        </w:rPr>
      </w:pPr>
      <w:r w:rsidRPr="00442802">
        <w:rPr>
          <w:color w:val="auto"/>
          <w:sz w:val="10"/>
        </w:rPr>
        <w:t xml:space="preserve"> </w:t>
      </w:r>
    </w:p>
    <w:p w14:paraId="283BBADC" w14:textId="77777777" w:rsidR="006621E8" w:rsidRPr="00442802" w:rsidRDefault="00000000">
      <w:pPr>
        <w:rPr>
          <w:color w:val="auto"/>
        </w:rPr>
      </w:pPr>
      <w:r w:rsidRPr="00442802">
        <w:rPr>
          <w:color w:val="auto"/>
        </w:rPr>
        <w:t xml:space="preserve">To avoid confusion staff is encouraged to use the following short forms for projects.  </w:t>
      </w:r>
    </w:p>
    <w:p w14:paraId="167C4292" w14:textId="77777777" w:rsidR="006621E8" w:rsidRPr="00442802" w:rsidRDefault="00000000">
      <w:pPr>
        <w:ind w:right="755"/>
        <w:rPr>
          <w:color w:val="auto"/>
        </w:rPr>
      </w:pPr>
      <w:r w:rsidRPr="00442802">
        <w:rPr>
          <w:color w:val="auto"/>
        </w:rPr>
        <w:t xml:space="preserve">The same short forms can be used for the company/firm as each project belongs to the particular firm or company.  Tables for current/ new projects and old projects have been separated. </w:t>
      </w:r>
    </w:p>
    <w:p w14:paraId="324D724E" w14:textId="77777777" w:rsidR="003B0575" w:rsidRPr="003074B2" w:rsidRDefault="00000000" w:rsidP="003B0575">
      <w:pPr>
        <w:spacing w:after="80" w:line="259" w:lineRule="auto"/>
        <w:ind w:left="0" w:firstLine="0"/>
        <w:rPr>
          <w:color w:val="auto"/>
          <w:sz w:val="14"/>
          <w:szCs w:val="14"/>
        </w:rPr>
      </w:pPr>
      <w:r w:rsidRPr="003B0575">
        <w:rPr>
          <w:color w:val="auto"/>
          <w:sz w:val="28"/>
          <w:szCs w:val="28"/>
        </w:rPr>
        <w:t xml:space="preserve"> </w:t>
      </w:r>
    </w:p>
    <w:p w14:paraId="3CC99A6B" w14:textId="15F6A610" w:rsidR="006621E8" w:rsidRPr="00442802" w:rsidRDefault="00000000" w:rsidP="003B0575">
      <w:pPr>
        <w:spacing w:after="8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New projects: </w:t>
      </w:r>
    </w:p>
    <w:tbl>
      <w:tblPr>
        <w:tblStyle w:val="TableGrid"/>
        <w:tblW w:w="15142" w:type="dxa"/>
        <w:tblInd w:w="-540" w:type="dxa"/>
        <w:tblCellMar>
          <w:top w:w="60" w:type="dxa"/>
          <w:left w:w="104" w:type="dxa"/>
          <w:right w:w="38" w:type="dxa"/>
        </w:tblCellMar>
        <w:tblLook w:val="04A0" w:firstRow="1" w:lastRow="0" w:firstColumn="1" w:lastColumn="0" w:noHBand="0" w:noVBand="1"/>
      </w:tblPr>
      <w:tblGrid>
        <w:gridCol w:w="677"/>
        <w:gridCol w:w="2552"/>
        <w:gridCol w:w="4939"/>
        <w:gridCol w:w="1298"/>
        <w:gridCol w:w="3543"/>
        <w:gridCol w:w="2133"/>
      </w:tblGrid>
      <w:tr w:rsidR="00442802" w:rsidRPr="00442802" w14:paraId="7D5CFC48" w14:textId="77777777" w:rsidTr="003B057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C9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 No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56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BCFB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B1D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4C7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61A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0EFC9ACF" w14:textId="77777777" w:rsidTr="003B0575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918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1023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Vista View Apartments </w:t>
            </w:r>
          </w:p>
          <w:p w14:paraId="7F93D046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(earlier named as </w:t>
            </w:r>
          </w:p>
          <w:p w14:paraId="64AA0B28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Marigold Residency) 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F5F0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Vista View LLP. Earlier expenditure was booked for the project from Modi Housing Pvt. Ltd.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F46C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VVA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CDA" w14:textId="77777777" w:rsidR="006621E8" w:rsidRPr="00AE6E14" w:rsidRDefault="00000000">
            <w:pPr>
              <w:spacing w:after="0" w:line="259" w:lineRule="auto"/>
              <w:ind w:left="5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431,432, 433, 434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B30" w14:textId="418C0FE7" w:rsidR="006621E8" w:rsidRPr="00AE6E14" w:rsidRDefault="00000000">
            <w:pPr>
              <w:spacing w:after="0" w:line="259" w:lineRule="auto"/>
              <w:ind w:left="2" w:firstLine="0"/>
              <w:jc w:val="both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Gundlapochampally </w:t>
            </w:r>
          </w:p>
        </w:tc>
      </w:tr>
      <w:tr w:rsidR="00442802" w:rsidRPr="00442802" w14:paraId="6EEFAA86" w14:textId="77777777" w:rsidTr="00AE6E14">
        <w:trPr>
          <w:trHeight w:val="5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BDC9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2.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7F8B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Bluebell Residency at Timmapur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C1D4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Mehta &amp; Modi Realty (Timmapur) LLP (Earlier known as Mehta &amp; Modi Realty (Suryapet) LLP)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9CAF" w14:textId="0650539E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BR</w:t>
            </w:r>
            <w:r w:rsidR="00147DCC" w:rsidRPr="00AE6E14">
              <w:rPr>
                <w:color w:val="auto"/>
                <w:szCs w:val="24"/>
              </w:rPr>
              <w:t>T</w:t>
            </w:r>
            <w:r w:rsidRPr="00AE6E1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C808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199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84E" w14:textId="77777777" w:rsidR="006621E8" w:rsidRPr="00AE6E14" w:rsidRDefault="00000000">
            <w:pPr>
              <w:spacing w:after="0" w:line="259" w:lineRule="auto"/>
              <w:ind w:left="0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Timmapur </w:t>
            </w:r>
          </w:p>
        </w:tc>
      </w:tr>
      <w:tr w:rsidR="00442802" w:rsidRPr="00442802" w14:paraId="23AD9B2B" w14:textId="77777777" w:rsidTr="003B057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CFFC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3.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F9BF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N Square Life Sciences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F052" w14:textId="46ED1711" w:rsidR="006621E8" w:rsidRPr="00AE6E14" w:rsidRDefault="00D3528B">
            <w:pPr>
              <w:spacing w:after="0" w:line="259" w:lineRule="auto"/>
              <w:ind w:left="4" w:firstLine="1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N Square Biotech Pvt. Ltd., (earlier known as GVSH Manufacturing Facilities P. Ltd. (Land – Ac. 1-38 gts.)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7520" w14:textId="4E64DA64" w:rsidR="006621E8" w:rsidRPr="00AE6E14" w:rsidRDefault="00D3528B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NS Bio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FF81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197, 198, 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828" w14:textId="77777777" w:rsidR="006621E8" w:rsidRPr="00AE6E14" w:rsidRDefault="00000000">
            <w:pPr>
              <w:spacing w:after="0" w:line="259" w:lineRule="auto"/>
              <w:ind w:left="2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Turkapally </w:t>
            </w:r>
          </w:p>
        </w:tc>
      </w:tr>
      <w:tr w:rsidR="00442802" w:rsidRPr="00442802" w14:paraId="4CCBACD5" w14:textId="77777777" w:rsidTr="003B057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82C8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4.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B69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N Square Life Sciences 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3C12" w14:textId="77777777" w:rsidR="006621E8" w:rsidRPr="00AE6E14" w:rsidRDefault="00000000">
            <w:pPr>
              <w:spacing w:after="0" w:line="259" w:lineRule="auto"/>
              <w:ind w:left="4" w:right="5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N Square Life Sciences LLP. Yet to acquire part of land from GVSH. (Land Ac. 1-13 gts.)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6FD4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NSQ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0A6E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201 &amp; 202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05E4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Turkapally </w:t>
            </w:r>
          </w:p>
        </w:tc>
      </w:tr>
      <w:tr w:rsidR="00442802" w:rsidRPr="00442802" w14:paraId="79B95657" w14:textId="77777777" w:rsidTr="003B057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3947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5.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20BA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Morning Glory Heights 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16F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Aedis Developers LLP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0C33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MHT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84E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Sy. No. 32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C1C5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Muraharipally </w:t>
            </w:r>
          </w:p>
        </w:tc>
      </w:tr>
      <w:tr w:rsidR="00442802" w:rsidRPr="00442802" w14:paraId="7B8344B3" w14:textId="77777777" w:rsidTr="003B057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3526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6.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E239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Creatopolis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825D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Modi Realty Creatopolis LLP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2BEF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CRE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5D4C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Sy. No. 128 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E8D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Lalghadi Malakpet </w:t>
            </w:r>
          </w:p>
        </w:tc>
      </w:tr>
      <w:tr w:rsidR="00442802" w:rsidRPr="00442802" w14:paraId="653ADADB" w14:textId="77777777" w:rsidTr="003B057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910B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7.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4351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NA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38B1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Modi Realty LG Malakpet LLP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B5F9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LGM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C981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Sy. Nos. 115 to 118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E9B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Lalghadi Malakpet </w:t>
            </w:r>
          </w:p>
        </w:tc>
      </w:tr>
      <w:tr w:rsidR="00442802" w:rsidRPr="00442802" w14:paraId="0FB956A1" w14:textId="77777777" w:rsidTr="003B0575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E8CA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8.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5011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NA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8F57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JV with Celestial Bio. JV to be formed by </w:t>
            </w:r>
          </w:p>
          <w:p w14:paraId="211CDD6A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Ceresta Group – Proposed name GV Chemistry </w:t>
            </w:r>
          </w:p>
          <w:p w14:paraId="6B66F90E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Capability Centers Pvt. Ltd.  Land about 6 acres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8E36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GVCC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9ED5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Sy. No. 101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CD3" w14:textId="77777777" w:rsidR="006621E8" w:rsidRPr="00AE6E14" w:rsidRDefault="00000000">
            <w:pPr>
              <w:spacing w:after="0" w:line="259" w:lineRule="auto"/>
              <w:ind w:left="0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Lalghadi Malakpet </w:t>
            </w:r>
          </w:p>
        </w:tc>
      </w:tr>
      <w:tr w:rsidR="00442802" w:rsidRPr="00442802" w14:paraId="32172535" w14:textId="77777777" w:rsidTr="00AE6E14">
        <w:trPr>
          <w:trHeight w:val="2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826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9.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358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Nextopolis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D321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Dr. NRK Biotech P. Ltd.,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82DC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NRK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2502" w14:textId="4A608978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Plot no. 11, Sy Nos. 230 to 243 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BDEF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Turkapally </w:t>
            </w:r>
          </w:p>
        </w:tc>
      </w:tr>
      <w:tr w:rsidR="00442802" w:rsidRPr="00442802" w14:paraId="5BFB1DEB" w14:textId="77777777" w:rsidTr="003B057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429D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10.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B25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Nextopolis 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7034" w14:textId="77777777" w:rsidR="006621E8" w:rsidRPr="00AE6E14" w:rsidRDefault="00000000">
            <w:pPr>
              <w:spacing w:after="0" w:line="259" w:lineRule="auto"/>
              <w:ind w:left="3" w:right="40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Modi Constructions &amp; Realtors LLP (Contractor for NRK)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69B6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MCR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779" w14:textId="77777777" w:rsidR="006621E8" w:rsidRPr="00AE6E14" w:rsidRDefault="00000000">
            <w:pPr>
              <w:spacing w:after="0" w:line="259" w:lineRule="auto"/>
              <w:ind w:left="4" w:hanging="1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Plot no. 11, Survey Nos. 230 to 243 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D3F4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Turkapally </w:t>
            </w:r>
          </w:p>
        </w:tc>
      </w:tr>
      <w:tr w:rsidR="00442802" w:rsidRPr="00442802" w14:paraId="7C97B2CD" w14:textId="77777777" w:rsidTr="003B057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97E3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11.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BF4C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GV One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ACAA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Crescentia Labs Private Limited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85E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GV1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DA58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Sy. No. 230 to 243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46E7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Turkapally </w:t>
            </w:r>
          </w:p>
        </w:tc>
      </w:tr>
      <w:tr w:rsidR="00442802" w:rsidRPr="00442802" w14:paraId="147624D0" w14:textId="77777777" w:rsidTr="003B0575">
        <w:trPr>
          <w:trHeight w:val="3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6D17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12.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6B2" w14:textId="77777777" w:rsidR="006621E8" w:rsidRPr="00AE6E14" w:rsidRDefault="00000000">
            <w:pPr>
              <w:spacing w:after="0" w:line="259" w:lineRule="auto"/>
              <w:ind w:left="4" w:right="12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AMTZ Medpolis Square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E40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AMTZ Medpolis Square Pvt Ltd.,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B0F3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AMS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09A1" w14:textId="77777777" w:rsidR="006621E8" w:rsidRPr="00AE6E14" w:rsidRDefault="00000000">
            <w:pPr>
              <w:spacing w:after="0" w:line="259" w:lineRule="auto"/>
              <w:ind w:left="2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Sy. no. NA, 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5DE6" w14:textId="77777777" w:rsidR="006621E8" w:rsidRPr="00AE6E14" w:rsidRDefault="00000000">
            <w:pPr>
              <w:spacing w:after="0" w:line="259" w:lineRule="auto"/>
              <w:ind w:left="0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Vizag </w:t>
            </w:r>
          </w:p>
        </w:tc>
      </w:tr>
      <w:tr w:rsidR="00442802" w:rsidRPr="00442802" w14:paraId="1AC86701" w14:textId="77777777" w:rsidTr="003B057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F464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lastRenderedPageBreak/>
              <w:t xml:space="preserve">13.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55FB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AMTZ 801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33C2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AMTZ Medpolis Square 801 Pvt Ltd.,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6E71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AMS 801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E480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Sy. no. NA, 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0195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Vizag </w:t>
            </w:r>
          </w:p>
        </w:tc>
      </w:tr>
      <w:tr w:rsidR="00442802" w:rsidRPr="00442802" w14:paraId="65E1E0A8" w14:textId="77777777" w:rsidTr="003B057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5BD8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14.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3613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AMTZ 4554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511F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AMTZ Medpolis Square 4554 Pvt Ltd.,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BA0C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AMS 4554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982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Sy. no. NA, 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D053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Vizag </w:t>
            </w:r>
          </w:p>
        </w:tc>
      </w:tr>
      <w:tr w:rsidR="00442802" w:rsidRPr="00442802" w14:paraId="59E6F5B9" w14:textId="77777777" w:rsidTr="003B0575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B70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15.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0B94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AMTZ 702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CF9B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AMTZ Medpolis Square 702 Pvt Ltd.,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58E9" w14:textId="60033673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AMS </w:t>
            </w:r>
            <w:r w:rsidR="0043708E" w:rsidRPr="00AE6E14">
              <w:rPr>
                <w:color w:val="auto"/>
                <w:szCs w:val="24"/>
              </w:rPr>
              <w:t>702</w:t>
            </w:r>
            <w:r w:rsidRPr="00AE6E1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6E7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Sy. no. NA, 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D7F8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Vizag </w:t>
            </w:r>
          </w:p>
        </w:tc>
      </w:tr>
      <w:tr w:rsidR="00291BAE" w:rsidRPr="00442802" w14:paraId="07440B50" w14:textId="77777777" w:rsidTr="003B0575">
        <w:trPr>
          <w:trHeight w:val="5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D8FA1" w14:textId="77777777" w:rsidR="00291BAE" w:rsidRPr="00AE6E14" w:rsidRDefault="00291BAE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16.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53C9" w14:textId="77777777" w:rsidR="00291BAE" w:rsidRPr="00AE6E14" w:rsidRDefault="00291BAE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Bloomdale Platina at </w:t>
            </w:r>
          </w:p>
          <w:p w14:paraId="622BC9A9" w14:textId="21473C1C" w:rsidR="00291BAE" w:rsidRPr="00AE6E14" w:rsidRDefault="00291BAE" w:rsidP="00C248F7">
            <w:pPr>
              <w:spacing w:after="0" w:line="259" w:lineRule="auto"/>
              <w:ind w:left="3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Genome Valley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43EBF" w14:textId="77777777" w:rsidR="00291BAE" w:rsidRPr="00AE6E14" w:rsidRDefault="00291BAE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Modi Realtors GV Hyderabad LLP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803E0" w14:textId="77777777" w:rsidR="00291BAE" w:rsidRPr="00AE6E14" w:rsidRDefault="00291BAE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BPG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95DB8" w14:textId="77777777" w:rsidR="00291BAE" w:rsidRPr="00AE6E14" w:rsidRDefault="00291BAE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Sy. No. 50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D68A3" w14:textId="77777777" w:rsidR="00291BAE" w:rsidRPr="00AE6E14" w:rsidRDefault="00291BAE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Muraharipally </w:t>
            </w:r>
          </w:p>
        </w:tc>
      </w:tr>
      <w:tr w:rsidR="00442802" w:rsidRPr="00442802" w14:paraId="32AF26E5" w14:textId="77777777" w:rsidTr="003B0575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A57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17.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0EBE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Vivopolis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5F46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Modi GV Ventures LLP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C883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VIVO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1963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Sy. No. 228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D5F6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Turkapally </w:t>
            </w:r>
          </w:p>
        </w:tc>
      </w:tr>
      <w:tr w:rsidR="00442802" w:rsidRPr="00442802" w14:paraId="32097FB1" w14:textId="77777777" w:rsidTr="003B0575">
        <w:trPr>
          <w:trHeight w:val="5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E1A8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18.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EE46" w14:textId="49E0C31B" w:rsidR="006621E8" w:rsidRPr="00AE6E14" w:rsidRDefault="00000000" w:rsidP="00291BAE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Hyderabad Vigyan </w:t>
            </w:r>
            <w:r w:rsidR="00291BAE" w:rsidRPr="00AE6E14">
              <w:rPr>
                <w:color w:val="auto"/>
                <w:szCs w:val="24"/>
              </w:rPr>
              <w:t xml:space="preserve">Research </w:t>
            </w:r>
            <w:r w:rsidRPr="00AE6E14">
              <w:rPr>
                <w:color w:val="auto"/>
                <w:szCs w:val="24"/>
              </w:rPr>
              <w:t xml:space="preserve">District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3AFA" w14:textId="36C05F03" w:rsidR="006621E8" w:rsidRPr="00AE6E14" w:rsidRDefault="00000000" w:rsidP="00291BAE">
            <w:pPr>
              <w:spacing w:after="0" w:line="238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Modi Properties Pvt. Ltd. (later Dilpreet Tubes P. Ltd.)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577F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HVRD </w:t>
            </w:r>
          </w:p>
          <w:p w14:paraId="1C197257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6DC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4 acres land of Dilpreet Tubes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82B1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Nacharam </w:t>
            </w:r>
          </w:p>
        </w:tc>
      </w:tr>
      <w:tr w:rsidR="00442802" w:rsidRPr="00442802" w14:paraId="16072B5E" w14:textId="77777777" w:rsidTr="003B057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667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19.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3BC" w14:textId="77777777" w:rsidR="006621E8" w:rsidRPr="00AE6E14" w:rsidRDefault="00000000">
            <w:pPr>
              <w:spacing w:after="0" w:line="259" w:lineRule="auto"/>
              <w:ind w:left="3" w:firstLine="0"/>
              <w:jc w:val="both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Blue Bell Residency at Genome Valley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C6BB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Modi Realty Genome Valley LLP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A8D5" w14:textId="52A48A59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MRGV </w:t>
            </w:r>
            <w:r w:rsidR="00147DCC" w:rsidRPr="00AE6E14">
              <w:rPr>
                <w:color w:val="auto"/>
                <w:szCs w:val="24"/>
              </w:rPr>
              <w:t>/</w:t>
            </w:r>
            <w:r w:rsidRPr="00AE6E14">
              <w:rPr>
                <w:color w:val="auto"/>
                <w:szCs w:val="24"/>
              </w:rPr>
              <w:t xml:space="preserve">BBR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D65C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505, 506, 507, 508, 509, 510, </w:t>
            </w:r>
          </w:p>
          <w:p w14:paraId="69176D9F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511 &amp; 532 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63AC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Koltur Village </w:t>
            </w:r>
          </w:p>
          <w:p w14:paraId="0F5DA171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(7 acres of land) </w:t>
            </w:r>
          </w:p>
        </w:tc>
      </w:tr>
      <w:tr w:rsidR="00442802" w:rsidRPr="00442802" w14:paraId="116D2655" w14:textId="77777777" w:rsidTr="003B057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7B48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20.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5399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Gulmohar Homes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D146" w14:textId="77777777" w:rsidR="006621E8" w:rsidRPr="00AE6E14" w:rsidRDefault="00000000">
            <w:pPr>
              <w:spacing w:after="0" w:line="259" w:lineRule="auto"/>
              <w:ind w:left="4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Modi Realty Gagilapur LLP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4936" w14:textId="77777777" w:rsidR="006621E8" w:rsidRPr="00AE6E14" w:rsidRDefault="00000000">
            <w:pPr>
              <w:spacing w:after="0" w:line="259" w:lineRule="auto"/>
              <w:ind w:left="2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MRGLLP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9433" w14:textId="77777777" w:rsidR="006621E8" w:rsidRPr="00AE6E14" w:rsidRDefault="00000000">
            <w:pPr>
              <w:spacing w:after="0" w:line="259" w:lineRule="auto"/>
              <w:ind w:left="3" w:hanging="1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142, 143, 148, 150, 151, 152 &amp; 153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4D6" w14:textId="77777777" w:rsidR="006621E8" w:rsidRPr="00AE6E14" w:rsidRDefault="00000000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Dindigal </w:t>
            </w:r>
          </w:p>
        </w:tc>
      </w:tr>
      <w:tr w:rsidR="00442802" w:rsidRPr="00442802" w14:paraId="5662BC8B" w14:textId="77777777" w:rsidTr="003B057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5463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21.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4B5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Bluebell Residency at Vikarabad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4D2E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Modi Realty Vikarabad LLP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6FE" w14:textId="77777777" w:rsidR="006621E8" w:rsidRPr="00AE6E14" w:rsidRDefault="00000000">
            <w:pPr>
              <w:spacing w:after="0" w:line="259" w:lineRule="auto"/>
              <w:ind w:left="3" w:hanging="1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MRVLLP or MRV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2A79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83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59BE" w14:textId="77777777" w:rsidR="006621E8" w:rsidRPr="00AE6E14" w:rsidRDefault="00000000">
            <w:pPr>
              <w:spacing w:after="0" w:line="259" w:lineRule="auto"/>
              <w:ind w:left="0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Vikarabad  </w:t>
            </w:r>
          </w:p>
        </w:tc>
      </w:tr>
      <w:tr w:rsidR="00442802" w:rsidRPr="00442802" w14:paraId="223B9450" w14:textId="77777777" w:rsidTr="003B057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F744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22.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AC37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VGS Vista Grande at Suryapet.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2E1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Vista View LLP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76F8" w14:textId="77777777" w:rsidR="006621E8" w:rsidRPr="00AE6E14" w:rsidRDefault="00000000">
            <w:pPr>
              <w:spacing w:after="0" w:line="259" w:lineRule="auto"/>
              <w:ind w:left="2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VGS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AC9" w14:textId="77777777" w:rsidR="006621E8" w:rsidRPr="00AE6E14" w:rsidRDefault="00000000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745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775" w14:textId="77777777" w:rsidR="006621E8" w:rsidRPr="00AE6E14" w:rsidRDefault="00000000">
            <w:pPr>
              <w:spacing w:after="0" w:line="259" w:lineRule="auto"/>
              <w:ind w:left="0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Suryapet </w:t>
            </w:r>
          </w:p>
        </w:tc>
      </w:tr>
      <w:tr w:rsidR="00C73815" w:rsidRPr="00442802" w14:paraId="69F5D8F7" w14:textId="77777777" w:rsidTr="003B0575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0BD5" w14:textId="52578079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23.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BB74" w14:textId="6E3C02F4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szCs w:val="24"/>
              </w:rPr>
              <w:t>Silveroak Realty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3026" w14:textId="0F4A429B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szCs w:val="24"/>
              </w:rPr>
              <w:t>Silveroak Grande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07EE" w14:textId="2EE9E071" w:rsidR="00C73815" w:rsidRPr="00AE6E14" w:rsidRDefault="00C73815" w:rsidP="00C73815">
            <w:pPr>
              <w:spacing w:after="0" w:line="259" w:lineRule="auto"/>
              <w:ind w:left="2" w:firstLine="0"/>
              <w:rPr>
                <w:color w:val="auto"/>
                <w:szCs w:val="24"/>
              </w:rPr>
            </w:pPr>
            <w:r w:rsidRPr="00AE6E14">
              <w:rPr>
                <w:szCs w:val="24"/>
              </w:rPr>
              <w:t>SGA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257B" w14:textId="5D54285D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szCs w:val="24"/>
              </w:rPr>
              <w:t>16, 133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A85E" w14:textId="009D6569" w:rsidR="00C73815" w:rsidRPr="00AE6E14" w:rsidRDefault="00C73815" w:rsidP="00C73815">
            <w:pPr>
              <w:spacing w:after="0" w:line="259" w:lineRule="auto"/>
              <w:ind w:left="0" w:firstLine="0"/>
              <w:rPr>
                <w:color w:val="auto"/>
                <w:szCs w:val="24"/>
              </w:rPr>
            </w:pPr>
            <w:r w:rsidRPr="00AE6E14">
              <w:rPr>
                <w:szCs w:val="24"/>
              </w:rPr>
              <w:t>Cherlapally</w:t>
            </w:r>
          </w:p>
        </w:tc>
      </w:tr>
      <w:tr w:rsidR="00C73815" w:rsidRPr="00442802" w14:paraId="5A186F77" w14:textId="77777777" w:rsidTr="003B0575">
        <w:trPr>
          <w:trHeight w:val="5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8E9D" w14:textId="01E87D99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F6CC" w14:textId="77777777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Sharad Kadakia – </w:t>
            </w:r>
          </w:p>
          <w:p w14:paraId="5A04E12D" w14:textId="77777777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Personal residence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58DD" w14:textId="77777777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NA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DC7" w14:textId="77777777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DP24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2435" w14:textId="77777777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157/7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BF7A" w14:textId="77777777" w:rsidR="00C73815" w:rsidRPr="00AE6E14" w:rsidRDefault="00C73815" w:rsidP="00C73815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Sikh Village </w:t>
            </w:r>
          </w:p>
        </w:tc>
      </w:tr>
      <w:tr w:rsidR="00C73815" w:rsidRPr="00442802" w14:paraId="3728CC72" w14:textId="77777777" w:rsidTr="003B0575">
        <w:trPr>
          <w:trHeight w:val="5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AD28" w14:textId="4F270FAD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2C" w14:textId="237F1499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Biopolis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E4F4" w14:textId="54D17F0E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Biopolis GV LLP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58C9" w14:textId="0FC53619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BIOGV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46D" w14:textId="0C1E7A82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187 to 189, 193, 201 to 205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648" w14:textId="3AEECF56" w:rsidR="00C73815" w:rsidRPr="00AE6E14" w:rsidRDefault="00C73815" w:rsidP="00C73815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Turkapally Village</w:t>
            </w:r>
          </w:p>
        </w:tc>
      </w:tr>
      <w:tr w:rsidR="00C73815" w:rsidRPr="00442802" w14:paraId="402BB667" w14:textId="77777777" w:rsidTr="003B0575">
        <w:trPr>
          <w:trHeight w:val="5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360" w14:textId="552FA30D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FC56" w14:textId="6F6F6761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Inventopolis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166E" w14:textId="4D1FF888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Inventopolis LLP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3BA" w14:textId="1BB908FE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INVENTO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D147" w14:textId="54E27938" w:rsidR="00C73815" w:rsidRPr="00AE6E14" w:rsidRDefault="00C7381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512 to 514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47F1" w14:textId="2AD0CDD6" w:rsidR="00C73815" w:rsidRPr="00AE6E14" w:rsidRDefault="00C73815" w:rsidP="00C73815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Damarakunta Village</w:t>
            </w:r>
          </w:p>
        </w:tc>
      </w:tr>
      <w:tr w:rsidR="003B0575" w:rsidRPr="00442802" w14:paraId="64214CE8" w14:textId="77777777" w:rsidTr="00AE6E14">
        <w:trPr>
          <w:trHeight w:val="2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57B" w14:textId="52E109DB" w:rsidR="003B0575" w:rsidRPr="00AE6E14" w:rsidRDefault="003B057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0C24" w14:textId="38CE3794" w:rsidR="003B0575" w:rsidRPr="00AE6E14" w:rsidRDefault="003B057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NA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8F9A" w14:textId="03E0245A" w:rsidR="003B0575" w:rsidRPr="00AE6E14" w:rsidRDefault="003B057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MHPL Trading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EE93" w14:textId="66DE7DD1" w:rsidR="003B0575" w:rsidRPr="00AE6E14" w:rsidRDefault="003B057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MHTR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38E5" w14:textId="5580FEA2" w:rsidR="003B0575" w:rsidRPr="00AE6E14" w:rsidRDefault="00AE6E14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210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8B93" w14:textId="2EB120B6" w:rsidR="003B0575" w:rsidRPr="00AE6E14" w:rsidRDefault="003B0575" w:rsidP="00C73815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Rampally Stores</w:t>
            </w:r>
          </w:p>
        </w:tc>
      </w:tr>
      <w:tr w:rsidR="003B0575" w:rsidRPr="00442802" w14:paraId="38664C23" w14:textId="77777777" w:rsidTr="00AE6E14">
        <w:trPr>
          <w:trHeight w:val="2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549D" w14:textId="22004547" w:rsidR="003B0575" w:rsidRPr="00AE6E14" w:rsidRDefault="003B057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D870" w14:textId="37C5C1F2" w:rsidR="003B0575" w:rsidRPr="00AE6E14" w:rsidRDefault="003B057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NA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2385" w14:textId="1B09F9C8" w:rsidR="003B0575" w:rsidRPr="00AE6E14" w:rsidRDefault="003B057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MHPL </w:t>
            </w:r>
            <w:r w:rsidR="003074B2" w:rsidRPr="00AE6E14">
              <w:rPr>
                <w:color w:val="auto"/>
                <w:szCs w:val="24"/>
              </w:rPr>
              <w:t>Services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6F44" w14:textId="67FC49A6" w:rsidR="003B0575" w:rsidRPr="00AE6E14" w:rsidRDefault="003B057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MHSVC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E9F" w14:textId="72068176" w:rsidR="003B0575" w:rsidRPr="00AE6E14" w:rsidRDefault="003B057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NA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3A9C" w14:textId="173831A2" w:rsidR="003B0575" w:rsidRPr="00AE6E14" w:rsidRDefault="003B0575" w:rsidP="00C73815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Ranigunj</w:t>
            </w:r>
          </w:p>
        </w:tc>
      </w:tr>
      <w:tr w:rsidR="003B0575" w:rsidRPr="00442802" w14:paraId="1488CDC4" w14:textId="77777777" w:rsidTr="00AE6E14">
        <w:trPr>
          <w:trHeight w:val="3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524B" w14:textId="4D8399DA" w:rsidR="003B0575" w:rsidRPr="00AE6E14" w:rsidRDefault="003B057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DBEA" w14:textId="66A3AFEF" w:rsidR="003B0575" w:rsidRPr="00AE6E14" w:rsidRDefault="00AE6E14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NA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8F0E" w14:textId="262F245B" w:rsidR="003B0575" w:rsidRPr="00AE6E14" w:rsidRDefault="003B057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 xml:space="preserve">Modi Properties </w:t>
            </w:r>
            <w:r w:rsidR="00AE73B9">
              <w:rPr>
                <w:color w:val="auto"/>
                <w:szCs w:val="24"/>
              </w:rPr>
              <w:t>S</w:t>
            </w:r>
            <w:r w:rsidRPr="00AE6E14">
              <w:rPr>
                <w:color w:val="auto"/>
                <w:szCs w:val="24"/>
              </w:rPr>
              <w:t>ervices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C70E" w14:textId="2CDF5E49" w:rsidR="003B0575" w:rsidRPr="00AE6E14" w:rsidRDefault="003B057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MPSVC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3C0D" w14:textId="37D27162" w:rsidR="003B0575" w:rsidRPr="00AE6E14" w:rsidRDefault="003B0575" w:rsidP="00C73815">
            <w:pPr>
              <w:spacing w:after="0" w:line="259" w:lineRule="auto"/>
              <w:ind w:left="3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N</w:t>
            </w:r>
            <w:r w:rsidR="00AE6E14" w:rsidRPr="00AE6E14">
              <w:rPr>
                <w:color w:val="auto"/>
                <w:szCs w:val="24"/>
              </w:rPr>
              <w:t>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A201" w14:textId="52ABFB8B" w:rsidR="003B0575" w:rsidRPr="00AE6E14" w:rsidRDefault="003B0575" w:rsidP="00C73815">
            <w:pPr>
              <w:spacing w:after="0" w:line="259" w:lineRule="auto"/>
              <w:ind w:left="1" w:firstLine="0"/>
              <w:rPr>
                <w:color w:val="auto"/>
                <w:szCs w:val="24"/>
              </w:rPr>
            </w:pPr>
            <w:r w:rsidRPr="00AE6E14">
              <w:rPr>
                <w:color w:val="auto"/>
                <w:szCs w:val="24"/>
              </w:rPr>
              <w:t>Ranigunj</w:t>
            </w:r>
          </w:p>
        </w:tc>
      </w:tr>
      <w:bookmarkEnd w:id="0"/>
    </w:tbl>
    <w:p w14:paraId="560291D9" w14:textId="77777777" w:rsidR="00291BAE" w:rsidRDefault="00291BAE">
      <w:pPr>
        <w:spacing w:after="0" w:line="216" w:lineRule="auto"/>
        <w:ind w:left="715" w:right="9446" w:hanging="730"/>
        <w:rPr>
          <w:color w:val="auto"/>
          <w:sz w:val="6"/>
        </w:rPr>
      </w:pPr>
    </w:p>
    <w:p w14:paraId="4E8115E7" w14:textId="77777777" w:rsidR="003B0575" w:rsidRDefault="003B0575">
      <w:pPr>
        <w:spacing w:after="160" w:line="259" w:lineRule="auto"/>
        <w:ind w:left="0" w:firstLine="0"/>
        <w:rPr>
          <w:color w:val="auto"/>
          <w:sz w:val="6"/>
        </w:rPr>
      </w:pPr>
    </w:p>
    <w:p w14:paraId="7F6FF37C" w14:textId="77777777" w:rsidR="00AE6E14" w:rsidRDefault="00AE6E14">
      <w:pPr>
        <w:spacing w:after="160" w:line="259" w:lineRule="auto"/>
        <w:ind w:left="0" w:firstLine="0"/>
        <w:rPr>
          <w:color w:val="auto"/>
          <w:u w:val="single" w:color="000000"/>
        </w:rPr>
      </w:pPr>
      <w:r>
        <w:rPr>
          <w:color w:val="auto"/>
          <w:u w:val="single" w:color="000000"/>
        </w:rPr>
        <w:br w:type="page"/>
      </w:r>
    </w:p>
    <w:p w14:paraId="76791D01" w14:textId="6EDF1686" w:rsidR="006621E8" w:rsidRPr="00442802" w:rsidRDefault="00000000">
      <w:pPr>
        <w:spacing w:after="0" w:line="216" w:lineRule="auto"/>
        <w:ind w:left="715" w:right="9446" w:hanging="730"/>
        <w:rPr>
          <w:color w:val="auto"/>
        </w:rPr>
      </w:pPr>
      <w:r w:rsidRPr="00442802">
        <w:rPr>
          <w:color w:val="auto"/>
          <w:u w:val="single" w:color="000000"/>
        </w:rPr>
        <w:lastRenderedPageBreak/>
        <w:t>Current /New Projects</w:t>
      </w:r>
      <w:r w:rsidRPr="00442802">
        <w:rPr>
          <w:color w:val="auto"/>
        </w:rPr>
        <w:t xml:space="preserve">  </w:t>
      </w:r>
    </w:p>
    <w:tbl>
      <w:tblPr>
        <w:tblStyle w:val="TableGrid"/>
        <w:tblW w:w="15142" w:type="dxa"/>
        <w:tblInd w:w="-540" w:type="dxa"/>
        <w:tblCellMar>
          <w:top w:w="60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682"/>
        <w:gridCol w:w="4253"/>
        <w:gridCol w:w="2551"/>
        <w:gridCol w:w="1985"/>
        <w:gridCol w:w="3564"/>
        <w:gridCol w:w="2107"/>
      </w:tblGrid>
      <w:tr w:rsidR="00442802" w:rsidRPr="00442802" w14:paraId="3ED9A51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9AA2" w14:textId="376780EC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  <w:sz w:val="6"/>
              </w:rPr>
              <w:t xml:space="preserve"> </w:t>
            </w:r>
            <w:r w:rsidRPr="00442802">
              <w:rPr>
                <w:color w:val="auto"/>
              </w:rPr>
              <w:t xml:space="preserve">S </w:t>
            </w:r>
          </w:p>
          <w:p w14:paraId="55CC2BC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D6C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37F7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A8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3D39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7B4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3228F2B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C255" w14:textId="6D6EE909" w:rsidR="006621E8" w:rsidRPr="00C73815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  <w:p w14:paraId="3E9F1E79" w14:textId="4A359EBA" w:rsidR="00C73815" w:rsidRPr="00C73815" w:rsidRDefault="00C73815" w:rsidP="00C73815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DD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IX/ Silver Oak Villas – Villa nos. 1 to 95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EBF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Silveroak Villas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A84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SOBIX or SOV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51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96B2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Cherlapally </w:t>
            </w:r>
          </w:p>
        </w:tc>
      </w:tr>
      <w:tr w:rsidR="00442802" w:rsidRPr="00442802" w14:paraId="0BAE4437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92F" w14:textId="371C0D0A" w:rsidR="006621E8" w:rsidRPr="00291BAE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4B1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Villas – Villa nos. 101 -214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DA1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Housing Pvt. Ltd.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80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SOVIII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EB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643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Cherlapally </w:t>
            </w:r>
          </w:p>
        </w:tc>
      </w:tr>
      <w:tr w:rsidR="00442802" w:rsidRPr="00442802" w14:paraId="158D0773" w14:textId="77777777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378" w14:textId="4A2D05E2" w:rsidR="006621E8" w:rsidRPr="00291BAE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D2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Residency – 8 apartments. Flats are numbered as 991A, 991B to 994B.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30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Tejal Modi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4CD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SOV99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84B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CD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Cherlapally </w:t>
            </w:r>
          </w:p>
        </w:tc>
      </w:tr>
      <w:tr w:rsidR="00442802" w:rsidRPr="00442802" w14:paraId="1F578BD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BD3" w14:textId="3C47935B" w:rsidR="006621E8" w:rsidRPr="00291BAE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E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6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Mallapur LLP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B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F8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5C37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6C23E7D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731F" w14:textId="20ECE540" w:rsidR="006621E8" w:rsidRPr="00291BAE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590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AVR Gulmohar Homes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646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</w:p>
          <w:p w14:paraId="454A6FA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(Miryalaguda)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2D6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D84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786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126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Miryalaguda </w:t>
            </w:r>
          </w:p>
        </w:tc>
      </w:tr>
      <w:tr w:rsidR="00442802" w:rsidRPr="00442802" w14:paraId="644EE4A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916" w14:textId="3B237DE6" w:rsidR="006621E8" w:rsidRPr="00291BAE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5B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Bloomdale Residency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F38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Genome Valley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19F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BRGV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094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 &amp; 32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8B8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Muraharipally Village </w:t>
            </w:r>
          </w:p>
        </w:tc>
      </w:tr>
      <w:tr w:rsidR="00442802" w:rsidRPr="00442802" w14:paraId="62A8CBF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B6F" w14:textId="5BA1BC7E" w:rsidR="006621E8" w:rsidRPr="00291BAE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495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Manilal  Modi Memorial Hospital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37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 Modi Educational Trust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303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MCMET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69E5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 &amp; 32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427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Muraharipally Village </w:t>
            </w:r>
          </w:p>
        </w:tc>
      </w:tr>
      <w:tr w:rsidR="00147DCC" w:rsidRPr="00442802" w14:paraId="7CE0AC1D" w14:textId="77777777" w:rsidTr="00147DCC">
        <w:trPr>
          <w:trHeight w:val="4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66CF3" w14:textId="66C902BD" w:rsidR="00147DCC" w:rsidRPr="00291BAE" w:rsidRDefault="00147DCC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E570F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Nilgiri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9D259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Pocharam </w:t>
            </w:r>
          </w:p>
          <w:p w14:paraId="3A4E9771" w14:textId="0C7763EC" w:rsidR="00147DCC" w:rsidRPr="00442802" w:rsidRDefault="00147DCC" w:rsidP="00613B02">
            <w:pPr>
              <w:spacing w:after="0" w:line="259" w:lineRule="auto"/>
              <w:ind w:left="1"/>
              <w:rPr>
                <w:color w:val="auto"/>
              </w:rPr>
            </w:pPr>
            <w:r w:rsidRPr="00442802">
              <w:rPr>
                <w:color w:val="auto"/>
              </w:rPr>
              <w:t xml:space="preserve">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4A9D8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4B941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3E122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Pocharam </w:t>
            </w:r>
          </w:p>
        </w:tc>
      </w:tr>
      <w:tr w:rsidR="00442802" w:rsidRPr="00442802" w14:paraId="61263E98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F6C7" w14:textId="487B0C1D" w:rsidR="006621E8" w:rsidRPr="00291BAE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0C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Platinum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67C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P.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20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MPL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4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82/1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6F8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40684051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4209" w14:textId="338C8D40" w:rsidR="006621E8" w:rsidRPr="00291BAE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0D9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334A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Matrix Recon Hyderabad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7FE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MXR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17C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383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D1E0DF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2EF3" w14:textId="3213AC7D" w:rsidR="006621E8" w:rsidRPr="00291BAE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41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DA3A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Kowkur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972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GHT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980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6BEB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Kowkur </w:t>
            </w:r>
          </w:p>
        </w:tc>
      </w:tr>
      <w:tr w:rsidR="00442802" w:rsidRPr="00442802" w14:paraId="52D4B64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45F2" w14:textId="37CD01E4" w:rsidR="006621E8" w:rsidRPr="00291BAE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3BD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East Side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7D28" w14:textId="77777777" w:rsidR="006621E8" w:rsidRPr="00442802" w:rsidRDefault="00000000">
            <w:pPr>
              <w:spacing w:after="0" w:line="259" w:lineRule="auto"/>
              <w:ind w:left="1" w:firstLine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East Side Residency Annojiguda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224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ESR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C0DB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96 &amp; 97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5AD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Annojiguda </w:t>
            </w:r>
          </w:p>
        </w:tc>
      </w:tr>
      <w:tr w:rsidR="00442802" w:rsidRPr="00442802" w14:paraId="1F15F597" w14:textId="77777777">
        <w:trPr>
          <w:trHeight w:val="22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C433" w14:textId="4ECE506F" w:rsidR="006621E8" w:rsidRPr="00291BAE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A7A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Innopolis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451" w14:textId="77777777" w:rsidR="006621E8" w:rsidRPr="00442802" w:rsidRDefault="00000000">
            <w:pPr>
              <w:spacing w:after="0" w:line="259" w:lineRule="auto"/>
              <w:ind w:left="1" w:hanging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GV Research Centers Pvt. Ltd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D86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 </w:t>
            </w:r>
          </w:p>
          <w:p w14:paraId="7AA73A4F" w14:textId="77777777" w:rsidR="006621E8" w:rsidRPr="00442802" w:rsidRDefault="00000000">
            <w:pPr>
              <w:spacing w:after="0" w:line="238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For individual buildings: GVRC </w:t>
            </w:r>
          </w:p>
          <w:p w14:paraId="7C74DB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2727, </w:t>
            </w:r>
          </w:p>
          <w:p w14:paraId="2A180EB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GVRC4545, </w:t>
            </w:r>
          </w:p>
          <w:p w14:paraId="77F834A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GVRC2700, </w:t>
            </w:r>
          </w:p>
          <w:p w14:paraId="0808C5C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GVRC3600 &amp; GVRC 4500.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5E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542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91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Kolthur </w:t>
            </w:r>
          </w:p>
        </w:tc>
      </w:tr>
      <w:tr w:rsidR="00442802" w:rsidRPr="00442802" w14:paraId="5F73B6CF" w14:textId="77777777"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581B" w14:textId="5BF08C89" w:rsidR="006621E8" w:rsidRPr="00291BAE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CAC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Genopolis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9B90" w14:textId="77777777" w:rsidR="006621E8" w:rsidRPr="00442802" w:rsidRDefault="00000000">
            <w:pPr>
              <w:spacing w:after="0" w:line="259" w:lineRule="auto"/>
              <w:ind w:left="1" w:firstLine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GV Discovery Centre Pvt.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E5C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GVDC </w:t>
            </w:r>
          </w:p>
          <w:p w14:paraId="0EB94C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For individual buildings GVRC 119 &amp; GVDC 191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EC1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234 &amp; 235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9D2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Kolthur </w:t>
            </w:r>
          </w:p>
        </w:tc>
      </w:tr>
      <w:tr w:rsidR="00442802" w:rsidRPr="00442802" w14:paraId="53572665" w14:textId="77777777"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4A3" w14:textId="364C5849" w:rsidR="006621E8" w:rsidRPr="00291BAE" w:rsidRDefault="006621E8" w:rsidP="003074B2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1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Morning Glory Apartments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E75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Aides Developers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8C8A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MGA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54FC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1, 16, 17 &amp; 19/1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2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Muraharipally </w:t>
            </w:r>
          </w:p>
        </w:tc>
      </w:tr>
    </w:tbl>
    <w:p w14:paraId="5168CEA7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 </w:t>
      </w:r>
    </w:p>
    <w:p w14:paraId="3CCCADF7" w14:textId="77777777" w:rsidR="006621E8" w:rsidRPr="00442802" w:rsidRDefault="00000000">
      <w:pPr>
        <w:spacing w:after="43" w:line="216" w:lineRule="auto"/>
        <w:ind w:left="-15" w:right="9446" w:firstLine="0"/>
        <w:rPr>
          <w:color w:val="auto"/>
        </w:rPr>
      </w:pPr>
      <w:r w:rsidRPr="00442802">
        <w:rPr>
          <w:color w:val="auto"/>
          <w:u w:val="single" w:color="000000"/>
        </w:rPr>
        <w:t>Old Projects</w:t>
      </w:r>
      <w:r w:rsidRPr="00442802">
        <w:rPr>
          <w:color w:val="auto"/>
        </w:rPr>
        <w:t xml:space="preserve">  </w:t>
      </w:r>
    </w:p>
    <w:tbl>
      <w:tblPr>
        <w:tblStyle w:val="TableGrid"/>
        <w:tblW w:w="14994" w:type="dxa"/>
        <w:tblInd w:w="-540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803"/>
        <w:gridCol w:w="3346"/>
        <w:gridCol w:w="4188"/>
        <w:gridCol w:w="1073"/>
        <w:gridCol w:w="310"/>
        <w:gridCol w:w="2966"/>
        <w:gridCol w:w="2308"/>
      </w:tblGrid>
      <w:tr w:rsidR="00442802" w:rsidRPr="00442802" w14:paraId="69524D8D" w14:textId="77777777" w:rsidTr="00067E15"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AB68" w14:textId="7684F3E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  <w:sz w:val="12"/>
              </w:rPr>
              <w:t xml:space="preserve"> </w:t>
            </w:r>
            <w:r w:rsidRPr="00442802">
              <w:rPr>
                <w:color w:val="auto"/>
              </w:rPr>
              <w:t xml:space="preserve">S No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507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4C3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9806" w14:textId="77777777" w:rsidR="006621E8" w:rsidRPr="00442802" w:rsidRDefault="00000000">
            <w:pPr>
              <w:spacing w:after="0" w:line="259" w:lineRule="auto"/>
              <w:ind w:left="108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06A" w14:textId="77777777" w:rsidR="006621E8" w:rsidRPr="00442802" w:rsidRDefault="00000000">
            <w:pPr>
              <w:spacing w:after="0" w:line="259" w:lineRule="auto"/>
              <w:ind w:left="109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9B01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67FC6350" w14:textId="77777777" w:rsidTr="00067E15"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1269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071B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8328" w14:textId="77777777" w:rsidR="006621E8" w:rsidRPr="00442802" w:rsidRDefault="00000000">
            <w:pPr>
              <w:spacing w:after="0" w:line="259" w:lineRule="auto"/>
              <w:ind w:left="107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Homes/ Silveroak Realty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26230" w14:textId="77777777" w:rsidR="006621E8" w:rsidRPr="00442802" w:rsidRDefault="00000000">
            <w:pPr>
              <w:spacing w:after="0" w:line="259" w:lineRule="auto"/>
              <w:ind w:left="108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SOBI or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D77F2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54B5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 to 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CC4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Cherlapally  </w:t>
            </w:r>
          </w:p>
        </w:tc>
      </w:tr>
      <w:tr w:rsidR="00442802" w:rsidRPr="00442802" w14:paraId="76611EA9" w14:textId="77777777" w:rsidTr="00067E15"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46B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FD5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BEBC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FAC1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SOBII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78A64" w14:textId="77777777" w:rsidR="006621E8" w:rsidRPr="00442802" w:rsidRDefault="00000000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F4B9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13D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Cherlapally </w:t>
            </w:r>
          </w:p>
        </w:tc>
      </w:tr>
      <w:tr w:rsidR="00442802" w:rsidRPr="00442802" w14:paraId="17E41296" w14:textId="77777777" w:rsidTr="00067E15">
        <w:trPr>
          <w:trHeight w:val="56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4331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63C7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8CE0" w14:textId="77777777" w:rsidR="006621E8" w:rsidRPr="00442802" w:rsidRDefault="00000000">
            <w:pPr>
              <w:spacing w:after="0" w:line="259" w:lineRule="auto"/>
              <w:ind w:left="109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1676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SOBIII </w:t>
            </w:r>
          </w:p>
          <w:p w14:paraId="6F89E30A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7EF0C" w14:textId="77777777" w:rsidR="006621E8" w:rsidRPr="00442802" w:rsidRDefault="00000000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4EF0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30 to 55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424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Cherlapally </w:t>
            </w:r>
          </w:p>
        </w:tc>
      </w:tr>
      <w:tr w:rsidR="00442802" w:rsidRPr="00442802" w14:paraId="4B925271" w14:textId="77777777" w:rsidTr="00067E15"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F3D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4A39" w14:textId="339943D8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>Villas at Silver Creek/Phase</w:t>
            </w:r>
            <w:r w:rsidR="00291BAE">
              <w:rPr>
                <w:color w:val="auto"/>
              </w:rPr>
              <w:t xml:space="preserve"> </w:t>
            </w:r>
            <w:r w:rsidRPr="00442802">
              <w:rPr>
                <w:color w:val="auto"/>
              </w:rPr>
              <w:t xml:space="preserve">VII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35F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9F71D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VSC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9E2F6" w14:textId="77777777" w:rsidR="006621E8" w:rsidRPr="00442802" w:rsidRDefault="00000000">
            <w:pPr>
              <w:spacing w:after="0" w:line="259" w:lineRule="auto"/>
              <w:ind w:left="0" w:right="-17" w:firstLine="0"/>
              <w:jc w:val="right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F85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 &amp; 75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4E72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Cherlapally </w:t>
            </w:r>
          </w:p>
        </w:tc>
      </w:tr>
      <w:tr w:rsidR="00442802" w:rsidRPr="00442802" w14:paraId="153A76ED" w14:textId="77777777" w:rsidTr="00067E15">
        <w:trPr>
          <w:trHeight w:val="21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8986" w14:textId="535B0FFA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5.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B6AA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Bloomdale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18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Kadakia &amp; Modi Housing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010B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KNM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DCDCB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6A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718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Shamirpet  </w:t>
            </w:r>
          </w:p>
        </w:tc>
      </w:tr>
      <w:tr w:rsidR="00442802" w:rsidRPr="00442802" w14:paraId="308B0A56" w14:textId="77777777" w:rsidTr="00067E15">
        <w:tblPrEx>
          <w:tblCellMar>
            <w:left w:w="107" w:type="dxa"/>
            <w:right w:w="60" w:type="dxa"/>
          </w:tblCellMar>
        </w:tblPrEx>
        <w:trPr>
          <w:trHeight w:val="24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D97D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0E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Nilgiri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325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&amp; Modi Constructions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E57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MNM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75E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128, 129, 132 - 136,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E1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Rampally </w:t>
            </w:r>
          </w:p>
        </w:tc>
      </w:tr>
      <w:tr w:rsidR="00442802" w:rsidRPr="00442802" w14:paraId="33F284B1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17C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0D6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(Phase 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528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Builders 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BF1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2D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F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Nagaram </w:t>
            </w:r>
          </w:p>
        </w:tc>
      </w:tr>
      <w:tr w:rsidR="00442802" w:rsidRPr="00442802" w14:paraId="4BCB9B18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533D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3C4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(Phase </w:t>
            </w:r>
          </w:p>
          <w:p w14:paraId="44253A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III)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FD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Builders  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3772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7DD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181, 182 &amp; 183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2CA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Nagaram </w:t>
            </w:r>
          </w:p>
        </w:tc>
      </w:tr>
      <w:tr w:rsidR="00442802" w:rsidRPr="00442802" w14:paraId="15439013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C9CC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8E6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Avenue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99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31B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80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233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EA2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Nagaram </w:t>
            </w:r>
          </w:p>
        </w:tc>
      </w:tr>
      <w:tr w:rsidR="00442802" w:rsidRPr="00442802" w14:paraId="27CC72BA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E69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355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32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Alpine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ED1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B1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1/1, 191, 2/1/1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C2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17F6C44F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1967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86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6F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B&amp; C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918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BNC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5B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2/1/1, 183, 184, 190 &amp; 191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1D7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04EAB6B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C404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CBE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 &amp;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5AA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Ventures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8A4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4B3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735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7530F95B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5A1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5AF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 Residency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35B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20C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GWE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D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202 to 206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563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Kowkur </w:t>
            </w:r>
          </w:p>
        </w:tc>
      </w:tr>
      <w:tr w:rsidR="00442802" w:rsidRPr="00442802" w14:paraId="708951E4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A8C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B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 Lakeside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5E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Builders/ Villa Orchids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97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GLS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87C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B5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Yapral </w:t>
            </w:r>
          </w:p>
        </w:tc>
      </w:tr>
      <w:tr w:rsidR="00442802" w:rsidRPr="00442802" w14:paraId="4251F0F0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7DE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09D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Methodist Complex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370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Builders Methodist Complex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F0C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MBMC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9D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5-9-189/190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0CC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Koti, Hyderabad </w:t>
            </w:r>
          </w:p>
        </w:tc>
      </w:tr>
      <w:tr w:rsidR="00442802" w:rsidRPr="00442802" w14:paraId="3FDC11A2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F749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8C0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C09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FE6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989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193, 194, 195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D26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Kushaiguda </w:t>
            </w:r>
          </w:p>
        </w:tc>
      </w:tr>
      <w:tr w:rsidR="00442802" w:rsidRPr="00442802" w14:paraId="222EC22B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3C6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4ED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Apartments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D2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Summit Builders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891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6D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E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Cherlapally </w:t>
            </w:r>
          </w:p>
        </w:tc>
      </w:tr>
      <w:tr w:rsidR="00442802" w:rsidRPr="00442802" w14:paraId="1C32835C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F6E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F78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Nilgiri Estate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8A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Nilgiri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B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A78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100/2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4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Rampally </w:t>
            </w:r>
          </w:p>
        </w:tc>
      </w:tr>
      <w:tr w:rsidR="00442802" w:rsidRPr="00442802" w14:paraId="0344593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2B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9B1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B8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26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DC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1/1, 191, 2/1/1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37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387E4E21" w14:textId="77777777" w:rsidTr="00067E15">
        <w:tblPrEx>
          <w:tblCellMar>
            <w:left w:w="107" w:type="dxa"/>
            <w:right w:w="60" w:type="dxa"/>
          </w:tblCellMar>
        </w:tblPrEx>
        <w:trPr>
          <w:trHeight w:val="56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68A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46F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Residency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A74" w14:textId="77777777" w:rsidR="006621E8" w:rsidRPr="00442802" w:rsidRDefault="00000000">
            <w:pPr>
              <w:spacing w:after="0" w:line="259" w:lineRule="auto"/>
              <w:ind w:left="1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Residency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3D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GWEOA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195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202 to 206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FEB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Kowkur </w:t>
            </w:r>
          </w:p>
        </w:tc>
      </w:tr>
      <w:tr w:rsidR="00442802" w:rsidRPr="00442802" w14:paraId="77CC57F4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22C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20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0E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976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SOBOA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289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 to 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5C0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Cherlapally </w:t>
            </w:r>
          </w:p>
        </w:tc>
      </w:tr>
      <w:tr w:rsidR="00442802" w:rsidRPr="00442802" w14:paraId="52CAF769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27CB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963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FB50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35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GMGOA/ </w:t>
            </w:r>
          </w:p>
          <w:p w14:paraId="31C84E3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GMGI 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369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624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7F8FA6C2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6B22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D8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8A94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Annexe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7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GMGIIOA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6C3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34A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22768282" w14:textId="77777777" w:rsidTr="00067E15">
        <w:tblPrEx>
          <w:tblCellMar>
            <w:left w:w="107" w:type="dxa"/>
            <w:right w:w="60" w:type="dxa"/>
          </w:tblCellMar>
        </w:tblPrEx>
        <w:trPr>
          <w:trHeight w:val="20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543E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A6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Villas at Silvercreek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18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Villas at Silvercreek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773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VSCOA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E7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 &amp; 75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B2F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Cherlapally </w:t>
            </w:r>
          </w:p>
        </w:tc>
      </w:tr>
      <w:tr w:rsidR="00442802" w:rsidRPr="00442802" w14:paraId="117B8A02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C99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0C5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288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31A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F4D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AC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Nagaram </w:t>
            </w:r>
          </w:p>
        </w:tc>
      </w:tr>
      <w:tr w:rsidR="00442802" w:rsidRPr="00442802" w14:paraId="70E8BBBE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2FF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E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Avenue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79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Estates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BE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F30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233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E5E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Nagaram </w:t>
            </w:r>
          </w:p>
        </w:tc>
      </w:tr>
      <w:tr w:rsidR="00442802" w:rsidRPr="00442802" w14:paraId="0E045101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186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51E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F8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74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35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193, 194, 195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B9E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Kushaiguda </w:t>
            </w:r>
          </w:p>
        </w:tc>
      </w:tr>
      <w:tr w:rsidR="00442802" w:rsidRPr="00442802" w14:paraId="4BCB9E8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44A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1B8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Bloomdale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E7D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Bloomdale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7FE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3F8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9E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Shamirpet </w:t>
            </w:r>
          </w:p>
        </w:tc>
      </w:tr>
      <w:tr w:rsidR="00442802" w:rsidRPr="00442802" w14:paraId="28679AA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930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51E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Nilgiri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8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Nilgiri Homes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EB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7F6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128, 129, 132 - 136,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799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Rampally </w:t>
            </w:r>
          </w:p>
        </w:tc>
      </w:tr>
      <w:tr w:rsidR="00442802" w:rsidRPr="00442802" w14:paraId="72FA51F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E73C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ACF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Nilgiri Estate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FE4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Nilgiri Estate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2B7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D6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100/2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A92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Rampally </w:t>
            </w:r>
          </w:p>
        </w:tc>
      </w:tr>
      <w:tr w:rsidR="00291BAE" w:rsidRPr="00442802" w14:paraId="62E17491" w14:textId="77777777" w:rsidTr="00067E15">
        <w:tblPrEx>
          <w:tblCellMar>
            <w:left w:w="107" w:type="dxa"/>
            <w:right w:w="60" w:type="dxa"/>
          </w:tblCellMar>
        </w:tblPrEx>
        <w:trPr>
          <w:trHeight w:val="49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68D87" w14:textId="77777777" w:rsidR="00291BAE" w:rsidRPr="00442802" w:rsidRDefault="00291BAE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31.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03B00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4495C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F50DE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VOCOA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E7240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&amp;  1, 3, 4, 5, </w:t>
            </w:r>
          </w:p>
          <w:p w14:paraId="0F7E5DFF" w14:textId="4FC1B9F8" w:rsidR="00291BAE" w:rsidRPr="00442802" w:rsidRDefault="00291BAE" w:rsidP="00766C66">
            <w:pPr>
              <w:spacing w:after="0" w:line="259" w:lineRule="auto"/>
              <w:ind w:left="1"/>
              <w:rPr>
                <w:color w:val="auto"/>
              </w:rPr>
            </w:pPr>
            <w:r w:rsidRPr="00442802">
              <w:rPr>
                <w:color w:val="auto"/>
              </w:rPr>
              <w:t xml:space="preserve">6, 7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B3341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Kowkur &amp; </w:t>
            </w:r>
          </w:p>
          <w:p w14:paraId="7DE8B129" w14:textId="2A99ECC7" w:rsidR="00291BAE" w:rsidRPr="00442802" w:rsidRDefault="00291BAE" w:rsidP="006950CA">
            <w:pPr>
              <w:spacing w:after="0" w:line="259" w:lineRule="auto"/>
              <w:ind w:left="1"/>
              <w:rPr>
                <w:color w:val="auto"/>
              </w:rPr>
            </w:pPr>
            <w:r w:rsidRPr="00442802">
              <w:rPr>
                <w:color w:val="auto"/>
              </w:rPr>
              <w:t xml:space="preserve">Mahadevpur </w:t>
            </w:r>
          </w:p>
        </w:tc>
      </w:tr>
      <w:tr w:rsidR="00442802" w:rsidRPr="00442802" w14:paraId="4662E050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34A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BEE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52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230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MFGOA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B24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863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5C9D362A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4716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F1A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Park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8B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Pvt.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71E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C9F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174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E0A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0494A872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DEC0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80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D22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Pvt.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2DE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MPPL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45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F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Ranigunj </w:t>
            </w:r>
          </w:p>
        </w:tc>
      </w:tr>
      <w:tr w:rsidR="00442802" w:rsidRPr="00442802" w14:paraId="67FBCE05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E02D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F21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459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Housing Pvt.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96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MHPL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341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18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Ranigunj </w:t>
            </w:r>
          </w:p>
        </w:tc>
      </w:tr>
      <w:tr w:rsidR="00442802" w:rsidRPr="00442802" w14:paraId="0914E1C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87F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827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0EE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Summit Sales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A1C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546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8A9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Ranigunj </w:t>
            </w:r>
          </w:p>
        </w:tc>
      </w:tr>
      <w:tr w:rsidR="00442802" w:rsidRPr="00442802" w14:paraId="1469850C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D02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F96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B12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Farm House (Hyderabad)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3E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E65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428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Yenkapally </w:t>
            </w:r>
          </w:p>
        </w:tc>
      </w:tr>
      <w:tr w:rsidR="00442802" w:rsidRPr="00442802" w14:paraId="78B65FAD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D9D4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3E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25C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Constructions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181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SCLLP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DBB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FE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Yenkapally </w:t>
            </w:r>
          </w:p>
        </w:tc>
      </w:tr>
      <w:tr w:rsidR="00442802" w:rsidRPr="00442802" w14:paraId="4743385F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67BD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2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363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Clubs &amp; Resorts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CD5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SCRLLP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A25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3A6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Yenkapally </w:t>
            </w:r>
          </w:p>
        </w:tc>
      </w:tr>
      <w:tr w:rsidR="00442802" w:rsidRPr="00442802" w14:paraId="24A88EF2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6728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50C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-NA-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EE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(Siddipet)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5FA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AC8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2013, 2014 &amp; 2016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BFB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Siddipet </w:t>
            </w:r>
          </w:p>
        </w:tc>
      </w:tr>
      <w:tr w:rsidR="00442802" w:rsidRPr="00442802" w14:paraId="47BB3362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AE0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4E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CDF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76C6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VOCLLP/ VOC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79D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&amp;  1, 3, 4, 5, </w:t>
            </w:r>
          </w:p>
          <w:p w14:paraId="1A35481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6, 7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594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Kowkur &amp; </w:t>
            </w:r>
          </w:p>
          <w:p w14:paraId="793D824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Mahadevpur </w:t>
            </w:r>
          </w:p>
        </w:tc>
      </w:tr>
      <w:tr w:rsidR="00442802" w:rsidRPr="00442802" w14:paraId="1A8BFF60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17E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03C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3FCF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Sri Venkataramana Constructions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E9D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SVRC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6C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&amp;  1, 3, 4, 5, 6, 7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AC6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Kowkur &amp; </w:t>
            </w:r>
          </w:p>
          <w:p w14:paraId="49E613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Mahadevpur </w:t>
            </w:r>
          </w:p>
        </w:tc>
      </w:tr>
      <w:tr w:rsidR="00442802" w:rsidRPr="00442802" w14:paraId="55132D8E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155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59F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Aakar Asha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38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Aakar Asha Hospital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6B5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ED3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912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Kukatpally </w:t>
            </w:r>
          </w:p>
        </w:tc>
      </w:tr>
      <w:tr w:rsidR="00442802" w:rsidRPr="00442802" w14:paraId="1D6EC553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76C1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9F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Centre for Thalasemia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0D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Tapadia &amp; Modi Medical Foundation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6DC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CTH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3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897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05A77A4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C21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BEE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B0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JMKGEC Realtors Pvt.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EF3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FB8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54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1CCD560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ADAA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197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BC3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SDNMKJ Realty Pvt. Ltd.,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0BE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BEE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BF9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8EF0AA3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5B2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1D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Hill County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D99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Matrix Recon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892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PHC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8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73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Kondapur </w:t>
            </w:r>
          </w:p>
        </w:tc>
      </w:tr>
    </w:tbl>
    <w:p w14:paraId="43A7B618" w14:textId="3DF9CBA1" w:rsidR="006621E8" w:rsidRPr="00442802" w:rsidRDefault="00000000" w:rsidP="00291BAE">
      <w:pPr>
        <w:spacing w:after="80" w:line="259" w:lineRule="auto"/>
        <w:ind w:left="0" w:firstLine="0"/>
        <w:rPr>
          <w:color w:val="auto"/>
        </w:rPr>
      </w:pPr>
      <w:r w:rsidRPr="00442802">
        <w:rPr>
          <w:color w:val="auto"/>
          <w:sz w:val="14"/>
        </w:rPr>
        <w:t xml:space="preserve"> </w:t>
      </w:r>
      <w:r w:rsidRPr="00442802">
        <w:rPr>
          <w:color w:val="auto"/>
        </w:rPr>
        <w:t xml:space="preserve">Note: Avoid using the following  </w:t>
      </w:r>
    </w:p>
    <w:p w14:paraId="14019A3A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MMH for Mehta &amp; Modi Homes </w:t>
      </w:r>
    </w:p>
    <w:p w14:paraId="1C865EF1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SOB VII for Villas at Silvercreek </w:t>
      </w:r>
    </w:p>
    <w:p w14:paraId="69F4FC0B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PMA or PME for Paramount Avenues </w:t>
      </w:r>
    </w:p>
    <w:p w14:paraId="7676308C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MFG for  BNC </w:t>
      </w:r>
    </w:p>
    <w:p w14:paraId="2F31630C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MRMLLP for AGH. </w:t>
      </w:r>
    </w:p>
    <w:p w14:paraId="14B18453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MRMLLP for GMR </w:t>
      </w:r>
    </w:p>
    <w:p w14:paraId="57BC8E6D" w14:textId="77777777" w:rsidR="00880AA3" w:rsidRDefault="00000000" w:rsidP="00880AA3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PME – for PMRII </w:t>
      </w:r>
    </w:p>
    <w:p w14:paraId="2E86225B" w14:textId="74075108" w:rsidR="006621E8" w:rsidRPr="00880AA3" w:rsidRDefault="00000000" w:rsidP="00880AA3">
      <w:pPr>
        <w:numPr>
          <w:ilvl w:val="0"/>
          <w:numId w:val="1"/>
        </w:numPr>
        <w:ind w:hanging="360"/>
        <w:rPr>
          <w:color w:val="auto"/>
        </w:rPr>
      </w:pPr>
      <w:r w:rsidRPr="00880AA3">
        <w:rPr>
          <w:color w:val="auto"/>
        </w:rPr>
        <w:t xml:space="preserve">Syngene Square for Genopolis  </w:t>
      </w:r>
    </w:p>
    <w:sectPr w:rsidR="006621E8" w:rsidRPr="00880AA3" w:rsidSect="007A4055">
      <w:footerReference w:type="even" r:id="rId7"/>
      <w:footerReference w:type="default" r:id="rId8"/>
      <w:footerReference w:type="first" r:id="rId9"/>
      <w:pgSz w:w="16838" w:h="11906" w:orient="landscape"/>
      <w:pgMar w:top="571" w:right="2901" w:bottom="1418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DB7B5" w14:textId="77777777" w:rsidR="007A4055" w:rsidRDefault="007A4055">
      <w:pPr>
        <w:spacing w:after="0" w:line="240" w:lineRule="auto"/>
      </w:pPr>
      <w:r>
        <w:separator/>
      </w:r>
    </w:p>
  </w:endnote>
  <w:endnote w:type="continuationSeparator" w:id="0">
    <w:p w14:paraId="0BE2F2B2" w14:textId="77777777" w:rsidR="007A4055" w:rsidRDefault="007A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1F42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4A85272E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25D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3293598A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ADB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748E1F0C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7BC40" w14:textId="77777777" w:rsidR="007A4055" w:rsidRDefault="007A4055">
      <w:pPr>
        <w:spacing w:after="0" w:line="240" w:lineRule="auto"/>
      </w:pPr>
      <w:r>
        <w:separator/>
      </w:r>
    </w:p>
  </w:footnote>
  <w:footnote w:type="continuationSeparator" w:id="0">
    <w:p w14:paraId="2FB46121" w14:textId="77777777" w:rsidR="007A4055" w:rsidRDefault="007A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63FA5"/>
    <w:multiLevelType w:val="hybridMultilevel"/>
    <w:tmpl w:val="A56CA1F2"/>
    <w:lvl w:ilvl="0" w:tplc="32847612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87CA3"/>
    <w:multiLevelType w:val="hybridMultilevel"/>
    <w:tmpl w:val="8EFCC1F6"/>
    <w:lvl w:ilvl="0" w:tplc="75D260B6">
      <w:start w:val="1"/>
      <w:numFmt w:val="lowerLetter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C4F9C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6BE8C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2BBF4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606C0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C4C22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6F9E0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A4AA0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C8454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E129AC"/>
    <w:multiLevelType w:val="hybridMultilevel"/>
    <w:tmpl w:val="557CE842"/>
    <w:lvl w:ilvl="0" w:tplc="919697C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199943">
    <w:abstractNumId w:val="1"/>
  </w:num>
  <w:num w:numId="2" w16cid:durableId="17200368">
    <w:abstractNumId w:val="2"/>
  </w:num>
  <w:num w:numId="3" w16cid:durableId="177840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E8"/>
    <w:rsid w:val="00067E15"/>
    <w:rsid w:val="000A1277"/>
    <w:rsid w:val="000D269B"/>
    <w:rsid w:val="00147DCC"/>
    <w:rsid w:val="001E6EB9"/>
    <w:rsid w:val="00291BAE"/>
    <w:rsid w:val="00300357"/>
    <w:rsid w:val="003074B2"/>
    <w:rsid w:val="003B0575"/>
    <w:rsid w:val="003C416F"/>
    <w:rsid w:val="0043708E"/>
    <w:rsid w:val="00442802"/>
    <w:rsid w:val="00570328"/>
    <w:rsid w:val="00577636"/>
    <w:rsid w:val="006360BD"/>
    <w:rsid w:val="006621E8"/>
    <w:rsid w:val="007363C9"/>
    <w:rsid w:val="007A4055"/>
    <w:rsid w:val="007C6698"/>
    <w:rsid w:val="007F4ED1"/>
    <w:rsid w:val="00880AA3"/>
    <w:rsid w:val="00A6511E"/>
    <w:rsid w:val="00A808B4"/>
    <w:rsid w:val="00AE6E14"/>
    <w:rsid w:val="00AE73B9"/>
    <w:rsid w:val="00C73815"/>
    <w:rsid w:val="00C92EC8"/>
    <w:rsid w:val="00C93B41"/>
    <w:rsid w:val="00CD34F2"/>
    <w:rsid w:val="00D3528B"/>
    <w:rsid w:val="00D54924"/>
    <w:rsid w:val="00F51E8B"/>
    <w:rsid w:val="00F56F2C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96EB"/>
  <w15:docId w15:val="{55F25324-6538-46D6-8176-CADF4136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Intl memo no. 901-37-N - Short forms of projects dt 3-10-23.doc</vt:lpstr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Intl memo no. 901-37-N - Short forms of projects dt 3-10-23.doc</dc:title>
  <dc:subject/>
  <dc:creator>aruna</dc:creator>
  <cp:keywords/>
  <cp:lastModifiedBy>aruna mppl</cp:lastModifiedBy>
  <cp:revision>4</cp:revision>
  <cp:lastPrinted>2024-03-21T11:10:00Z</cp:lastPrinted>
  <dcterms:created xsi:type="dcterms:W3CDTF">2023-11-06T08:26:00Z</dcterms:created>
  <dcterms:modified xsi:type="dcterms:W3CDTF">2024-03-22T05:56:00Z</dcterms:modified>
</cp:coreProperties>
</file>