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97BA5" w14:textId="66275DC6" w:rsidR="00CC4694" w:rsidRDefault="00FB64D2">
      <w:pPr>
        <w:rPr>
          <w:lang w:val="en-US"/>
        </w:rPr>
      </w:pPr>
      <w:r>
        <w:rPr>
          <w:lang w:val="en-US"/>
        </w:rPr>
        <w:t xml:space="preserve">Circular no. </w:t>
      </w:r>
      <w:r w:rsidR="00695380">
        <w:rPr>
          <w:lang w:val="en-US"/>
        </w:rPr>
        <w:t>899</w:t>
      </w:r>
      <w:r>
        <w:rPr>
          <w:lang w:val="en-US"/>
        </w:rPr>
        <w:t xml:space="preserve"> </w:t>
      </w:r>
      <w:r w:rsidR="00695380">
        <w:rPr>
          <w:lang w:val="en-US"/>
        </w:rPr>
        <w:t>–</w:t>
      </w:r>
      <w:r>
        <w:rPr>
          <w:lang w:val="en-US"/>
        </w:rPr>
        <w:t xml:space="preserve"> Construction</w:t>
      </w:r>
      <w:r w:rsidR="00695380">
        <w:rPr>
          <w:lang w:val="en-US"/>
        </w:rPr>
        <w:tab/>
      </w:r>
      <w:r w:rsidR="00695380">
        <w:rPr>
          <w:lang w:val="en-US"/>
        </w:rPr>
        <w:tab/>
      </w:r>
      <w:r w:rsidR="00695380">
        <w:rPr>
          <w:lang w:val="en-US"/>
        </w:rPr>
        <w:tab/>
      </w:r>
      <w:r w:rsidR="00695380">
        <w:rPr>
          <w:lang w:val="en-US"/>
        </w:rPr>
        <w:tab/>
      </w:r>
      <w:r w:rsidR="00695380">
        <w:rPr>
          <w:lang w:val="en-US"/>
        </w:rPr>
        <w:tab/>
      </w:r>
      <w:r w:rsidR="00695380">
        <w:rPr>
          <w:lang w:val="en-US"/>
        </w:rPr>
        <w:tab/>
        <w:t xml:space="preserve">Date: </w:t>
      </w:r>
      <w:r w:rsidR="009B67EF">
        <w:rPr>
          <w:lang w:val="en-US"/>
        </w:rPr>
        <w:t>14</w:t>
      </w:r>
      <w:r w:rsidR="000E67EC">
        <w:rPr>
          <w:lang w:val="en-US"/>
        </w:rPr>
        <w:t>-0</w:t>
      </w:r>
      <w:r w:rsidR="009B67EF">
        <w:rPr>
          <w:lang w:val="en-US"/>
        </w:rPr>
        <w:t>5</w:t>
      </w:r>
      <w:r w:rsidR="00695380">
        <w:rPr>
          <w:lang w:val="en-US"/>
        </w:rPr>
        <w:t>-2024</w:t>
      </w:r>
    </w:p>
    <w:p w14:paraId="4E2E1422" w14:textId="77777777" w:rsidR="00FB64D2" w:rsidRDefault="00FB64D2">
      <w:pPr>
        <w:rPr>
          <w:lang w:val="en-US"/>
        </w:rPr>
      </w:pPr>
    </w:p>
    <w:p w14:paraId="703FA766" w14:textId="75330A09" w:rsidR="00FB64D2" w:rsidRDefault="00FB64D2">
      <w:pPr>
        <w:rPr>
          <w:lang w:val="en-US"/>
        </w:rPr>
      </w:pPr>
      <w:r>
        <w:rPr>
          <w:lang w:val="en-US"/>
        </w:rPr>
        <w:t>Subject: Master circular - guideline rates for construction division</w:t>
      </w:r>
      <w:r w:rsidR="00EC05DE">
        <w:rPr>
          <w:lang w:val="en-US"/>
        </w:rPr>
        <w:t>.</w:t>
      </w:r>
    </w:p>
    <w:p w14:paraId="7043C8EE" w14:textId="4DB52D3A" w:rsidR="00FB64D2" w:rsidRDefault="00FB64D2">
      <w:pPr>
        <w:rPr>
          <w:lang w:val="en-US"/>
        </w:rPr>
      </w:pPr>
      <w:r>
        <w:rPr>
          <w:lang w:val="en-US"/>
        </w:rPr>
        <w:t xml:space="preserve">Keywords: Master, guideline rates. </w:t>
      </w:r>
    </w:p>
    <w:p w14:paraId="7F5F57A3" w14:textId="5FFCE17C" w:rsidR="00FB64D2" w:rsidRDefault="00FB64D2">
      <w:pPr>
        <w:rPr>
          <w:lang w:val="en-US"/>
        </w:rPr>
      </w:pPr>
    </w:p>
    <w:p w14:paraId="53F9C29E" w14:textId="0FA86E1F" w:rsidR="00FB64D2" w:rsidRDefault="00FB64D2" w:rsidP="00FB64D2">
      <w:pPr>
        <w:pStyle w:val="ListParagraph"/>
        <w:numPr>
          <w:ilvl w:val="0"/>
          <w:numId w:val="1"/>
        </w:numPr>
        <w:rPr>
          <w:lang w:val="en-US"/>
        </w:rPr>
      </w:pPr>
      <w:r>
        <w:rPr>
          <w:lang w:val="en-US"/>
        </w:rPr>
        <w:t xml:space="preserve">All circulars related to </w:t>
      </w:r>
      <w:proofErr w:type="spellStart"/>
      <w:r>
        <w:rPr>
          <w:lang w:val="en-US"/>
        </w:rPr>
        <w:t>labour</w:t>
      </w:r>
      <w:proofErr w:type="spellEnd"/>
      <w:r>
        <w:rPr>
          <w:lang w:val="en-US"/>
        </w:rPr>
        <w:t xml:space="preserve"> rates, material rates, hire charges, turnkey jobs including </w:t>
      </w:r>
      <w:proofErr w:type="spellStart"/>
      <w:r>
        <w:rPr>
          <w:lang w:val="en-US"/>
        </w:rPr>
        <w:t>labour</w:t>
      </w:r>
      <w:proofErr w:type="spellEnd"/>
      <w:r>
        <w:rPr>
          <w:lang w:val="en-US"/>
        </w:rPr>
        <w:t xml:space="preserve"> and material are </w:t>
      </w:r>
      <w:proofErr w:type="gramStart"/>
      <w:r>
        <w:rPr>
          <w:lang w:val="en-US"/>
        </w:rPr>
        <w:t>being specified</w:t>
      </w:r>
      <w:proofErr w:type="gramEnd"/>
      <w:r>
        <w:rPr>
          <w:lang w:val="en-US"/>
        </w:rPr>
        <w:t xml:space="preserve"> herein. </w:t>
      </w:r>
    </w:p>
    <w:p w14:paraId="3D5033EC" w14:textId="622264F8" w:rsidR="00FB64D2" w:rsidRDefault="00FB64D2" w:rsidP="00FB64D2">
      <w:pPr>
        <w:pStyle w:val="ListParagraph"/>
        <w:numPr>
          <w:ilvl w:val="0"/>
          <w:numId w:val="1"/>
        </w:numPr>
        <w:rPr>
          <w:lang w:val="en-US"/>
        </w:rPr>
      </w:pPr>
      <w:r>
        <w:rPr>
          <w:lang w:val="en-US"/>
        </w:rPr>
        <w:t xml:space="preserve">Rates of different kinds of works/categories </w:t>
      </w:r>
      <w:proofErr w:type="gramStart"/>
      <w:r>
        <w:rPr>
          <w:lang w:val="en-US"/>
        </w:rPr>
        <w:t>is</w:t>
      </w:r>
      <w:proofErr w:type="gramEnd"/>
      <w:r>
        <w:rPr>
          <w:lang w:val="en-US"/>
        </w:rPr>
        <w:t xml:space="preserve"> given in separate annexures. </w:t>
      </w:r>
    </w:p>
    <w:p w14:paraId="78935B9C" w14:textId="7699AAE9" w:rsidR="00FB64D2" w:rsidRDefault="00FB64D2" w:rsidP="00FB64D2">
      <w:pPr>
        <w:pStyle w:val="ListParagraph"/>
        <w:numPr>
          <w:ilvl w:val="0"/>
          <w:numId w:val="1"/>
        </w:numPr>
        <w:rPr>
          <w:lang w:val="en-US"/>
        </w:rPr>
      </w:pPr>
      <w:r>
        <w:rPr>
          <w:lang w:val="en-US"/>
        </w:rPr>
        <w:t xml:space="preserve">The list of annexures </w:t>
      </w:r>
      <w:proofErr w:type="gramStart"/>
      <w:r>
        <w:rPr>
          <w:lang w:val="en-US"/>
        </w:rPr>
        <w:t>are</w:t>
      </w:r>
      <w:proofErr w:type="gramEnd"/>
      <w:r>
        <w:rPr>
          <w:lang w:val="en-US"/>
        </w:rPr>
        <w:t>:</w:t>
      </w:r>
    </w:p>
    <w:tbl>
      <w:tblPr>
        <w:tblStyle w:val="TableGrid"/>
        <w:tblW w:w="0" w:type="auto"/>
        <w:tblInd w:w="720" w:type="dxa"/>
        <w:tblLook w:val="04A0" w:firstRow="1" w:lastRow="0" w:firstColumn="1" w:lastColumn="0" w:noHBand="0" w:noVBand="1"/>
      </w:tblPr>
      <w:tblGrid>
        <w:gridCol w:w="976"/>
        <w:gridCol w:w="2268"/>
        <w:gridCol w:w="3544"/>
        <w:gridCol w:w="1508"/>
      </w:tblGrid>
      <w:tr w:rsidR="00FB64D2" w14:paraId="1D6C139D" w14:textId="77777777" w:rsidTr="006F667E">
        <w:tc>
          <w:tcPr>
            <w:tcW w:w="976" w:type="dxa"/>
          </w:tcPr>
          <w:p w14:paraId="2F8D0159" w14:textId="5C08B86F" w:rsidR="00FB64D2" w:rsidRDefault="00FB64D2" w:rsidP="00FB64D2">
            <w:pPr>
              <w:pStyle w:val="ListParagraph"/>
              <w:ind w:left="0"/>
              <w:rPr>
                <w:lang w:val="en-US"/>
              </w:rPr>
            </w:pPr>
            <w:bookmarkStart w:id="0" w:name="_Hlk162279531"/>
            <w:r>
              <w:rPr>
                <w:lang w:val="en-US"/>
              </w:rPr>
              <w:t>Sl. No.</w:t>
            </w:r>
          </w:p>
        </w:tc>
        <w:tc>
          <w:tcPr>
            <w:tcW w:w="2268" w:type="dxa"/>
          </w:tcPr>
          <w:p w14:paraId="4F799078" w14:textId="3CF9D5E3" w:rsidR="00FB64D2" w:rsidRDefault="00FB64D2" w:rsidP="00FB64D2">
            <w:pPr>
              <w:pStyle w:val="ListParagraph"/>
              <w:ind w:left="0"/>
              <w:rPr>
                <w:lang w:val="en-US"/>
              </w:rPr>
            </w:pPr>
            <w:r>
              <w:rPr>
                <w:lang w:val="en-US"/>
              </w:rPr>
              <w:t>Annexures series</w:t>
            </w:r>
          </w:p>
        </w:tc>
        <w:tc>
          <w:tcPr>
            <w:tcW w:w="3544" w:type="dxa"/>
          </w:tcPr>
          <w:p w14:paraId="7A51AC26" w14:textId="016C316C" w:rsidR="00FB64D2" w:rsidRDefault="00FB64D2" w:rsidP="00FB64D2">
            <w:pPr>
              <w:pStyle w:val="ListParagraph"/>
              <w:ind w:left="0"/>
              <w:rPr>
                <w:lang w:val="en-US"/>
              </w:rPr>
            </w:pPr>
            <w:r>
              <w:rPr>
                <w:lang w:val="en-US"/>
              </w:rPr>
              <w:t>Description</w:t>
            </w:r>
          </w:p>
        </w:tc>
        <w:tc>
          <w:tcPr>
            <w:tcW w:w="1508" w:type="dxa"/>
          </w:tcPr>
          <w:p w14:paraId="05A81CF8" w14:textId="396A0E8D" w:rsidR="00FB64D2" w:rsidRDefault="00FB64D2" w:rsidP="00FB64D2">
            <w:pPr>
              <w:pStyle w:val="ListParagraph"/>
              <w:ind w:left="0"/>
              <w:rPr>
                <w:lang w:val="en-US"/>
              </w:rPr>
            </w:pPr>
            <w:r>
              <w:rPr>
                <w:lang w:val="en-US"/>
              </w:rPr>
              <w:t xml:space="preserve"> Last version</w:t>
            </w:r>
          </w:p>
        </w:tc>
      </w:tr>
      <w:tr w:rsidR="00FB64D2" w14:paraId="68DE313D" w14:textId="77777777" w:rsidTr="006F667E">
        <w:tc>
          <w:tcPr>
            <w:tcW w:w="976" w:type="dxa"/>
          </w:tcPr>
          <w:p w14:paraId="0325242E" w14:textId="77777777" w:rsidR="00FB64D2" w:rsidRDefault="00FB64D2" w:rsidP="00FB64D2">
            <w:pPr>
              <w:pStyle w:val="ListParagraph"/>
              <w:numPr>
                <w:ilvl w:val="0"/>
                <w:numId w:val="2"/>
              </w:numPr>
              <w:rPr>
                <w:lang w:val="en-US"/>
              </w:rPr>
            </w:pPr>
          </w:p>
        </w:tc>
        <w:tc>
          <w:tcPr>
            <w:tcW w:w="2268" w:type="dxa"/>
          </w:tcPr>
          <w:p w14:paraId="42E9AC56" w14:textId="3E0FB58B" w:rsidR="00FB64D2" w:rsidRDefault="00FB64D2" w:rsidP="00FB64D2">
            <w:pPr>
              <w:pStyle w:val="ListParagraph"/>
              <w:ind w:left="0"/>
              <w:rPr>
                <w:lang w:val="en-US"/>
              </w:rPr>
            </w:pPr>
            <w:r>
              <w:rPr>
                <w:lang w:val="en-US"/>
              </w:rPr>
              <w:t>EW1, EW2, ….</w:t>
            </w:r>
          </w:p>
        </w:tc>
        <w:tc>
          <w:tcPr>
            <w:tcW w:w="3544" w:type="dxa"/>
          </w:tcPr>
          <w:p w14:paraId="19853EDB" w14:textId="62D758EF" w:rsidR="00FB64D2" w:rsidRDefault="00FB64D2" w:rsidP="00FB64D2">
            <w:pPr>
              <w:pStyle w:val="ListParagraph"/>
              <w:ind w:left="0"/>
              <w:rPr>
                <w:lang w:val="en-US"/>
              </w:rPr>
            </w:pPr>
            <w:r>
              <w:rPr>
                <w:lang w:val="en-US"/>
              </w:rPr>
              <w:t>Earth work</w:t>
            </w:r>
          </w:p>
        </w:tc>
        <w:tc>
          <w:tcPr>
            <w:tcW w:w="1508" w:type="dxa"/>
          </w:tcPr>
          <w:p w14:paraId="27C91959" w14:textId="140348FE" w:rsidR="00FB64D2" w:rsidRDefault="00FB64D2" w:rsidP="00FB64D2">
            <w:pPr>
              <w:pStyle w:val="ListParagraph"/>
              <w:ind w:left="0"/>
              <w:rPr>
                <w:lang w:val="en-US"/>
              </w:rPr>
            </w:pPr>
            <w:r>
              <w:rPr>
                <w:lang w:val="en-US"/>
              </w:rPr>
              <w:t>Ver1</w:t>
            </w:r>
          </w:p>
        </w:tc>
      </w:tr>
      <w:tr w:rsidR="00FB64D2" w14:paraId="241A3F72" w14:textId="77777777" w:rsidTr="006F667E">
        <w:tc>
          <w:tcPr>
            <w:tcW w:w="976" w:type="dxa"/>
          </w:tcPr>
          <w:p w14:paraId="0D7ECCD3" w14:textId="77777777" w:rsidR="00FB64D2" w:rsidRDefault="00FB64D2" w:rsidP="00FB64D2">
            <w:pPr>
              <w:pStyle w:val="ListParagraph"/>
              <w:numPr>
                <w:ilvl w:val="0"/>
                <w:numId w:val="2"/>
              </w:numPr>
              <w:rPr>
                <w:lang w:val="en-US"/>
              </w:rPr>
            </w:pPr>
          </w:p>
        </w:tc>
        <w:tc>
          <w:tcPr>
            <w:tcW w:w="2268" w:type="dxa"/>
          </w:tcPr>
          <w:p w14:paraId="548481C2" w14:textId="1CF2A8AE" w:rsidR="00FB64D2" w:rsidRDefault="00FB64D2" w:rsidP="00FB64D2">
            <w:pPr>
              <w:pStyle w:val="ListParagraph"/>
              <w:ind w:left="0"/>
              <w:rPr>
                <w:lang w:val="en-US"/>
              </w:rPr>
            </w:pPr>
            <w:r>
              <w:rPr>
                <w:lang w:val="en-US"/>
              </w:rPr>
              <w:t>CW1</w:t>
            </w:r>
            <w:r w:rsidR="006F667E">
              <w:rPr>
                <w:lang w:val="en-US"/>
              </w:rPr>
              <w:t>, CW2, …</w:t>
            </w:r>
          </w:p>
        </w:tc>
        <w:tc>
          <w:tcPr>
            <w:tcW w:w="3544" w:type="dxa"/>
          </w:tcPr>
          <w:p w14:paraId="7A72D7C6" w14:textId="05DE5B4B" w:rsidR="00FB64D2" w:rsidRDefault="00FB64D2" w:rsidP="00FB64D2">
            <w:pPr>
              <w:pStyle w:val="ListParagraph"/>
              <w:ind w:left="0"/>
              <w:rPr>
                <w:lang w:val="en-US"/>
              </w:rPr>
            </w:pPr>
            <w:r>
              <w:rPr>
                <w:lang w:val="en-US"/>
              </w:rPr>
              <w:t>Civil work</w:t>
            </w:r>
          </w:p>
        </w:tc>
        <w:tc>
          <w:tcPr>
            <w:tcW w:w="1508" w:type="dxa"/>
          </w:tcPr>
          <w:p w14:paraId="22CCC124" w14:textId="75F7244B" w:rsidR="00FB64D2" w:rsidRDefault="00FB64D2" w:rsidP="00FB64D2">
            <w:pPr>
              <w:pStyle w:val="ListParagraph"/>
              <w:ind w:left="0"/>
              <w:rPr>
                <w:lang w:val="en-US"/>
              </w:rPr>
            </w:pPr>
            <w:r>
              <w:rPr>
                <w:lang w:val="en-US"/>
              </w:rPr>
              <w:t>Ver1</w:t>
            </w:r>
          </w:p>
        </w:tc>
      </w:tr>
      <w:tr w:rsidR="00060E76" w14:paraId="71A639C3" w14:textId="77777777" w:rsidTr="006F667E">
        <w:tc>
          <w:tcPr>
            <w:tcW w:w="976" w:type="dxa"/>
          </w:tcPr>
          <w:p w14:paraId="5232511D" w14:textId="77777777" w:rsidR="00060E76" w:rsidRDefault="00060E76" w:rsidP="00060E76">
            <w:pPr>
              <w:pStyle w:val="ListParagraph"/>
              <w:numPr>
                <w:ilvl w:val="0"/>
                <w:numId w:val="2"/>
              </w:numPr>
              <w:rPr>
                <w:lang w:val="en-US"/>
              </w:rPr>
            </w:pPr>
          </w:p>
        </w:tc>
        <w:tc>
          <w:tcPr>
            <w:tcW w:w="2268" w:type="dxa"/>
          </w:tcPr>
          <w:p w14:paraId="6F5EB780" w14:textId="0B5A13C1" w:rsidR="00060E76" w:rsidRDefault="00060E76" w:rsidP="00060E76">
            <w:pPr>
              <w:pStyle w:val="ListParagraph"/>
              <w:ind w:left="0"/>
              <w:rPr>
                <w:lang w:val="en-US"/>
              </w:rPr>
            </w:pPr>
            <w:r>
              <w:rPr>
                <w:lang w:val="en-US"/>
              </w:rPr>
              <w:t>RCC</w:t>
            </w:r>
            <w:r w:rsidR="006F667E">
              <w:rPr>
                <w:lang w:val="en-US"/>
              </w:rPr>
              <w:t>1, RCC2, …</w:t>
            </w:r>
          </w:p>
        </w:tc>
        <w:tc>
          <w:tcPr>
            <w:tcW w:w="3544" w:type="dxa"/>
          </w:tcPr>
          <w:p w14:paraId="1FB28DE8" w14:textId="5E7C83EA" w:rsidR="00060E76" w:rsidRDefault="00060E76" w:rsidP="00060E76">
            <w:pPr>
              <w:pStyle w:val="ListParagraph"/>
              <w:ind w:left="0"/>
              <w:rPr>
                <w:lang w:val="en-US"/>
              </w:rPr>
            </w:pPr>
            <w:r>
              <w:rPr>
                <w:lang w:val="en-US"/>
              </w:rPr>
              <w:t>RCC works</w:t>
            </w:r>
          </w:p>
        </w:tc>
        <w:tc>
          <w:tcPr>
            <w:tcW w:w="1508" w:type="dxa"/>
          </w:tcPr>
          <w:p w14:paraId="1FFAC00B" w14:textId="32CA2045" w:rsidR="00060E76" w:rsidRDefault="00060E76" w:rsidP="00060E76">
            <w:pPr>
              <w:pStyle w:val="ListParagraph"/>
              <w:ind w:left="0"/>
              <w:rPr>
                <w:lang w:val="en-US"/>
              </w:rPr>
            </w:pPr>
            <w:r w:rsidRPr="002E7E15">
              <w:rPr>
                <w:lang w:val="en-US"/>
              </w:rPr>
              <w:t>Ver1</w:t>
            </w:r>
          </w:p>
        </w:tc>
      </w:tr>
      <w:tr w:rsidR="00060E76" w14:paraId="07AEF47A" w14:textId="77777777" w:rsidTr="006F667E">
        <w:tc>
          <w:tcPr>
            <w:tcW w:w="976" w:type="dxa"/>
          </w:tcPr>
          <w:p w14:paraId="7F8B5AE6" w14:textId="77777777" w:rsidR="00060E76" w:rsidRDefault="00060E76" w:rsidP="00060E76">
            <w:pPr>
              <w:pStyle w:val="ListParagraph"/>
              <w:numPr>
                <w:ilvl w:val="0"/>
                <w:numId w:val="2"/>
              </w:numPr>
              <w:rPr>
                <w:lang w:val="en-US"/>
              </w:rPr>
            </w:pPr>
          </w:p>
        </w:tc>
        <w:tc>
          <w:tcPr>
            <w:tcW w:w="2268" w:type="dxa"/>
          </w:tcPr>
          <w:p w14:paraId="202B2F01" w14:textId="51C32257" w:rsidR="00060E76" w:rsidRDefault="00060E76" w:rsidP="00060E76">
            <w:pPr>
              <w:pStyle w:val="ListParagraph"/>
              <w:ind w:left="0"/>
              <w:rPr>
                <w:lang w:val="en-US"/>
              </w:rPr>
            </w:pPr>
            <w:r>
              <w:rPr>
                <w:lang w:val="en-US"/>
              </w:rPr>
              <w:t>RD</w:t>
            </w:r>
            <w:r w:rsidR="006F667E">
              <w:rPr>
                <w:lang w:val="en-US"/>
              </w:rPr>
              <w:t>1, RD2,</w:t>
            </w:r>
          </w:p>
        </w:tc>
        <w:tc>
          <w:tcPr>
            <w:tcW w:w="3544" w:type="dxa"/>
          </w:tcPr>
          <w:p w14:paraId="33B7002C" w14:textId="47424BB3" w:rsidR="00060E76" w:rsidRDefault="00060E76" w:rsidP="00060E76">
            <w:pPr>
              <w:pStyle w:val="ListParagraph"/>
              <w:ind w:left="0"/>
              <w:rPr>
                <w:lang w:val="en-US"/>
              </w:rPr>
            </w:pPr>
            <w:r>
              <w:rPr>
                <w:lang w:val="en-US"/>
              </w:rPr>
              <w:t xml:space="preserve"> Road Works</w:t>
            </w:r>
          </w:p>
        </w:tc>
        <w:tc>
          <w:tcPr>
            <w:tcW w:w="1508" w:type="dxa"/>
          </w:tcPr>
          <w:p w14:paraId="0E8E646A" w14:textId="0F44B735" w:rsidR="00060E76" w:rsidRDefault="00060E76" w:rsidP="00060E76">
            <w:pPr>
              <w:pStyle w:val="ListParagraph"/>
              <w:ind w:left="0"/>
              <w:rPr>
                <w:lang w:val="en-US"/>
              </w:rPr>
            </w:pPr>
            <w:r w:rsidRPr="002E7E15">
              <w:rPr>
                <w:lang w:val="en-US"/>
              </w:rPr>
              <w:t>Ver1</w:t>
            </w:r>
          </w:p>
        </w:tc>
      </w:tr>
      <w:tr w:rsidR="00060E76" w14:paraId="0C7C0749" w14:textId="77777777" w:rsidTr="006F667E">
        <w:tc>
          <w:tcPr>
            <w:tcW w:w="976" w:type="dxa"/>
          </w:tcPr>
          <w:p w14:paraId="0B543A35" w14:textId="77777777" w:rsidR="00060E76" w:rsidRDefault="00060E76" w:rsidP="00060E76">
            <w:pPr>
              <w:pStyle w:val="ListParagraph"/>
              <w:numPr>
                <w:ilvl w:val="0"/>
                <w:numId w:val="2"/>
              </w:numPr>
              <w:rPr>
                <w:lang w:val="en-US"/>
              </w:rPr>
            </w:pPr>
          </w:p>
        </w:tc>
        <w:tc>
          <w:tcPr>
            <w:tcW w:w="2268" w:type="dxa"/>
          </w:tcPr>
          <w:p w14:paraId="3949B77B" w14:textId="2C5941A8" w:rsidR="00060E76" w:rsidRDefault="00060E76" w:rsidP="00060E76">
            <w:pPr>
              <w:pStyle w:val="ListParagraph"/>
              <w:ind w:left="0"/>
              <w:rPr>
                <w:lang w:val="en-US"/>
              </w:rPr>
            </w:pPr>
            <w:r>
              <w:rPr>
                <w:lang w:val="en-US"/>
              </w:rPr>
              <w:t>HVAC</w:t>
            </w:r>
            <w:r w:rsidR="006F667E">
              <w:rPr>
                <w:lang w:val="en-US"/>
              </w:rPr>
              <w:t>1, HVAC2, …</w:t>
            </w:r>
          </w:p>
        </w:tc>
        <w:tc>
          <w:tcPr>
            <w:tcW w:w="3544" w:type="dxa"/>
          </w:tcPr>
          <w:p w14:paraId="5C10B450" w14:textId="5D47B59D" w:rsidR="00060E76" w:rsidRDefault="00060E76" w:rsidP="00060E76">
            <w:pPr>
              <w:pStyle w:val="ListParagraph"/>
              <w:ind w:left="0"/>
              <w:rPr>
                <w:lang w:val="en-US"/>
              </w:rPr>
            </w:pPr>
            <w:r>
              <w:rPr>
                <w:lang w:val="en-US"/>
              </w:rPr>
              <w:t>HVAC works</w:t>
            </w:r>
          </w:p>
        </w:tc>
        <w:tc>
          <w:tcPr>
            <w:tcW w:w="1508" w:type="dxa"/>
          </w:tcPr>
          <w:p w14:paraId="07E2379C" w14:textId="5A353250" w:rsidR="00060E76" w:rsidRDefault="00060E76" w:rsidP="00060E76">
            <w:pPr>
              <w:pStyle w:val="ListParagraph"/>
              <w:ind w:left="0"/>
              <w:rPr>
                <w:lang w:val="en-US"/>
              </w:rPr>
            </w:pPr>
            <w:r w:rsidRPr="002E7E15">
              <w:rPr>
                <w:lang w:val="en-US"/>
              </w:rPr>
              <w:t>Ver1</w:t>
            </w:r>
          </w:p>
        </w:tc>
      </w:tr>
      <w:tr w:rsidR="00060E76" w14:paraId="33AB6C50" w14:textId="77777777" w:rsidTr="006F667E">
        <w:tc>
          <w:tcPr>
            <w:tcW w:w="976" w:type="dxa"/>
          </w:tcPr>
          <w:p w14:paraId="47387202" w14:textId="77777777" w:rsidR="00060E76" w:rsidRDefault="00060E76" w:rsidP="00060E76">
            <w:pPr>
              <w:pStyle w:val="ListParagraph"/>
              <w:numPr>
                <w:ilvl w:val="0"/>
                <w:numId w:val="2"/>
              </w:numPr>
              <w:rPr>
                <w:lang w:val="en-US"/>
              </w:rPr>
            </w:pPr>
          </w:p>
        </w:tc>
        <w:tc>
          <w:tcPr>
            <w:tcW w:w="2268" w:type="dxa"/>
          </w:tcPr>
          <w:p w14:paraId="5B7A92BD" w14:textId="1376AA0D" w:rsidR="00060E76" w:rsidRDefault="00060E76" w:rsidP="00060E76">
            <w:pPr>
              <w:pStyle w:val="ListParagraph"/>
              <w:ind w:left="0"/>
              <w:rPr>
                <w:lang w:val="en-US"/>
              </w:rPr>
            </w:pPr>
            <w:r>
              <w:rPr>
                <w:lang w:val="en-US"/>
              </w:rPr>
              <w:t>ELE</w:t>
            </w:r>
            <w:r w:rsidR="006F667E">
              <w:rPr>
                <w:lang w:val="en-US"/>
              </w:rPr>
              <w:t>1, ELE2, …</w:t>
            </w:r>
          </w:p>
        </w:tc>
        <w:tc>
          <w:tcPr>
            <w:tcW w:w="3544" w:type="dxa"/>
          </w:tcPr>
          <w:p w14:paraId="085C389A" w14:textId="5BCAFA1F" w:rsidR="00060E76" w:rsidRDefault="00060E76" w:rsidP="00060E76">
            <w:pPr>
              <w:pStyle w:val="ListParagraph"/>
              <w:ind w:left="0"/>
              <w:rPr>
                <w:lang w:val="en-US"/>
              </w:rPr>
            </w:pPr>
            <w:r>
              <w:rPr>
                <w:lang w:val="en-US"/>
              </w:rPr>
              <w:t>Electrical works</w:t>
            </w:r>
          </w:p>
        </w:tc>
        <w:tc>
          <w:tcPr>
            <w:tcW w:w="1508" w:type="dxa"/>
          </w:tcPr>
          <w:p w14:paraId="54F41A8D" w14:textId="6EEA8C9E" w:rsidR="00060E76" w:rsidRDefault="00060E76" w:rsidP="00060E76">
            <w:pPr>
              <w:pStyle w:val="ListParagraph"/>
              <w:ind w:left="0"/>
              <w:rPr>
                <w:lang w:val="en-US"/>
              </w:rPr>
            </w:pPr>
            <w:r w:rsidRPr="002E7E15">
              <w:rPr>
                <w:lang w:val="en-US"/>
              </w:rPr>
              <w:t>Ver</w:t>
            </w:r>
            <w:r w:rsidR="009B67EF">
              <w:rPr>
                <w:lang w:val="en-US"/>
              </w:rPr>
              <w:t>2</w:t>
            </w:r>
          </w:p>
        </w:tc>
      </w:tr>
      <w:tr w:rsidR="00060E76" w14:paraId="44F482A0" w14:textId="77777777" w:rsidTr="006F667E">
        <w:tc>
          <w:tcPr>
            <w:tcW w:w="976" w:type="dxa"/>
          </w:tcPr>
          <w:p w14:paraId="74090FC0" w14:textId="77777777" w:rsidR="00060E76" w:rsidRDefault="00060E76" w:rsidP="00060E76">
            <w:pPr>
              <w:pStyle w:val="ListParagraph"/>
              <w:numPr>
                <w:ilvl w:val="0"/>
                <w:numId w:val="2"/>
              </w:numPr>
              <w:rPr>
                <w:lang w:val="en-US"/>
              </w:rPr>
            </w:pPr>
          </w:p>
        </w:tc>
        <w:tc>
          <w:tcPr>
            <w:tcW w:w="2268" w:type="dxa"/>
          </w:tcPr>
          <w:p w14:paraId="1AAE2D44" w14:textId="3292B23F" w:rsidR="00060E76" w:rsidRDefault="00060E76" w:rsidP="00060E76">
            <w:pPr>
              <w:pStyle w:val="ListParagraph"/>
              <w:ind w:left="0"/>
              <w:rPr>
                <w:lang w:val="en-US"/>
              </w:rPr>
            </w:pPr>
            <w:r>
              <w:rPr>
                <w:lang w:val="en-US"/>
              </w:rPr>
              <w:t>FIRE</w:t>
            </w:r>
            <w:r w:rsidR="006F667E">
              <w:rPr>
                <w:lang w:val="en-US"/>
              </w:rPr>
              <w:t xml:space="preserve">1, FIRE </w:t>
            </w:r>
            <w:proofErr w:type="gramStart"/>
            <w:r w:rsidR="006F667E">
              <w:rPr>
                <w:lang w:val="en-US"/>
              </w:rPr>
              <w:t>2,…</w:t>
            </w:r>
            <w:proofErr w:type="gramEnd"/>
            <w:r w:rsidR="006F667E">
              <w:rPr>
                <w:lang w:val="en-US"/>
              </w:rPr>
              <w:t>.</w:t>
            </w:r>
          </w:p>
        </w:tc>
        <w:tc>
          <w:tcPr>
            <w:tcW w:w="3544" w:type="dxa"/>
          </w:tcPr>
          <w:p w14:paraId="270B4E90" w14:textId="51F62472" w:rsidR="00060E76" w:rsidRDefault="00060E76" w:rsidP="00060E76">
            <w:pPr>
              <w:pStyle w:val="ListParagraph"/>
              <w:ind w:left="0"/>
              <w:rPr>
                <w:lang w:val="en-US"/>
              </w:rPr>
            </w:pPr>
            <w:proofErr w:type="gramStart"/>
            <w:r>
              <w:rPr>
                <w:lang w:val="en-US"/>
              </w:rPr>
              <w:t>Fire  safety</w:t>
            </w:r>
            <w:proofErr w:type="gramEnd"/>
            <w:r>
              <w:rPr>
                <w:lang w:val="en-US"/>
              </w:rPr>
              <w:t xml:space="preserve"> works</w:t>
            </w:r>
          </w:p>
        </w:tc>
        <w:tc>
          <w:tcPr>
            <w:tcW w:w="1508" w:type="dxa"/>
          </w:tcPr>
          <w:p w14:paraId="77D1C160" w14:textId="68020FF7" w:rsidR="00060E76" w:rsidRDefault="00060E76" w:rsidP="00060E76">
            <w:pPr>
              <w:pStyle w:val="ListParagraph"/>
              <w:ind w:left="0"/>
              <w:rPr>
                <w:lang w:val="en-US"/>
              </w:rPr>
            </w:pPr>
            <w:r w:rsidRPr="002E7E15">
              <w:rPr>
                <w:lang w:val="en-US"/>
              </w:rPr>
              <w:t>Ver</w:t>
            </w:r>
            <w:r w:rsidR="009B67EF">
              <w:rPr>
                <w:lang w:val="en-US"/>
              </w:rPr>
              <w:t>3</w:t>
            </w:r>
          </w:p>
        </w:tc>
      </w:tr>
      <w:tr w:rsidR="00060E76" w14:paraId="64F6CC67" w14:textId="77777777" w:rsidTr="006F667E">
        <w:tc>
          <w:tcPr>
            <w:tcW w:w="976" w:type="dxa"/>
          </w:tcPr>
          <w:p w14:paraId="0792F1B6" w14:textId="77777777" w:rsidR="00060E76" w:rsidRDefault="00060E76" w:rsidP="00060E76">
            <w:pPr>
              <w:pStyle w:val="ListParagraph"/>
              <w:numPr>
                <w:ilvl w:val="0"/>
                <w:numId w:val="2"/>
              </w:numPr>
              <w:rPr>
                <w:lang w:val="en-US"/>
              </w:rPr>
            </w:pPr>
          </w:p>
        </w:tc>
        <w:tc>
          <w:tcPr>
            <w:tcW w:w="2268" w:type="dxa"/>
          </w:tcPr>
          <w:p w14:paraId="2B4F925C" w14:textId="73EB0ADA" w:rsidR="00060E76" w:rsidRDefault="00060E76" w:rsidP="00060E76">
            <w:pPr>
              <w:pStyle w:val="ListParagraph"/>
              <w:ind w:left="0"/>
              <w:rPr>
                <w:lang w:val="en-US"/>
              </w:rPr>
            </w:pPr>
            <w:r>
              <w:rPr>
                <w:lang w:val="en-US"/>
              </w:rPr>
              <w:t>PHE</w:t>
            </w:r>
            <w:r w:rsidR="006F667E">
              <w:rPr>
                <w:lang w:val="en-US"/>
              </w:rPr>
              <w:t>1, PHE2, ….</w:t>
            </w:r>
          </w:p>
        </w:tc>
        <w:tc>
          <w:tcPr>
            <w:tcW w:w="3544" w:type="dxa"/>
          </w:tcPr>
          <w:p w14:paraId="26AE9297" w14:textId="3D90667F" w:rsidR="00060E76" w:rsidRDefault="00060E76" w:rsidP="00060E76">
            <w:pPr>
              <w:pStyle w:val="ListParagraph"/>
              <w:ind w:left="0"/>
              <w:rPr>
                <w:lang w:val="en-US"/>
              </w:rPr>
            </w:pPr>
            <w:r>
              <w:rPr>
                <w:lang w:val="en-US"/>
              </w:rPr>
              <w:t>Plumbing works, ETP, STP</w:t>
            </w:r>
          </w:p>
        </w:tc>
        <w:tc>
          <w:tcPr>
            <w:tcW w:w="1508" w:type="dxa"/>
          </w:tcPr>
          <w:p w14:paraId="123A630E" w14:textId="370FA48A" w:rsidR="00060E76" w:rsidRDefault="00060E76" w:rsidP="00060E76">
            <w:pPr>
              <w:pStyle w:val="ListParagraph"/>
              <w:ind w:left="0"/>
              <w:rPr>
                <w:lang w:val="en-US"/>
              </w:rPr>
            </w:pPr>
            <w:r w:rsidRPr="002E7E15">
              <w:rPr>
                <w:lang w:val="en-US"/>
              </w:rPr>
              <w:t>Ver1</w:t>
            </w:r>
          </w:p>
        </w:tc>
      </w:tr>
      <w:tr w:rsidR="00FB64D2" w14:paraId="244E523E" w14:textId="77777777" w:rsidTr="006F667E">
        <w:tc>
          <w:tcPr>
            <w:tcW w:w="976" w:type="dxa"/>
          </w:tcPr>
          <w:p w14:paraId="56B6022B" w14:textId="77777777" w:rsidR="00FB64D2" w:rsidRDefault="00FB64D2" w:rsidP="00FB64D2">
            <w:pPr>
              <w:pStyle w:val="ListParagraph"/>
              <w:numPr>
                <w:ilvl w:val="0"/>
                <w:numId w:val="2"/>
              </w:numPr>
              <w:rPr>
                <w:lang w:val="en-US"/>
              </w:rPr>
            </w:pPr>
          </w:p>
        </w:tc>
        <w:tc>
          <w:tcPr>
            <w:tcW w:w="2268" w:type="dxa"/>
          </w:tcPr>
          <w:p w14:paraId="1F7E03BD" w14:textId="6A90C3C3" w:rsidR="00FB64D2" w:rsidRDefault="003B147E" w:rsidP="00FB64D2">
            <w:pPr>
              <w:pStyle w:val="ListParagraph"/>
              <w:ind w:left="0"/>
              <w:rPr>
                <w:lang w:val="en-US"/>
              </w:rPr>
            </w:pPr>
            <w:r>
              <w:rPr>
                <w:lang w:val="en-US"/>
              </w:rPr>
              <w:t>FIN1, FIN2, …</w:t>
            </w:r>
          </w:p>
        </w:tc>
        <w:tc>
          <w:tcPr>
            <w:tcW w:w="3544" w:type="dxa"/>
          </w:tcPr>
          <w:p w14:paraId="40623484" w14:textId="204A8DF5" w:rsidR="00FB64D2" w:rsidRDefault="003B147E" w:rsidP="00FB64D2">
            <w:pPr>
              <w:pStyle w:val="ListParagraph"/>
              <w:ind w:left="0"/>
              <w:rPr>
                <w:lang w:val="en-US"/>
              </w:rPr>
            </w:pPr>
            <w:r>
              <w:rPr>
                <w:lang w:val="en-US"/>
              </w:rPr>
              <w:t>Finishing works like flooring, painting, etc.</w:t>
            </w:r>
          </w:p>
        </w:tc>
        <w:tc>
          <w:tcPr>
            <w:tcW w:w="1508" w:type="dxa"/>
          </w:tcPr>
          <w:p w14:paraId="1285710A" w14:textId="5405FB6B" w:rsidR="00FB64D2" w:rsidRDefault="003B147E" w:rsidP="00FB64D2">
            <w:pPr>
              <w:pStyle w:val="ListParagraph"/>
              <w:ind w:left="0"/>
              <w:rPr>
                <w:lang w:val="en-US"/>
              </w:rPr>
            </w:pPr>
            <w:r>
              <w:rPr>
                <w:lang w:val="en-US"/>
              </w:rPr>
              <w:t>Ver</w:t>
            </w:r>
            <w:r w:rsidR="009B67EF">
              <w:rPr>
                <w:lang w:val="en-US"/>
              </w:rPr>
              <w:t>2</w:t>
            </w:r>
          </w:p>
        </w:tc>
      </w:tr>
      <w:tr w:rsidR="00FB64D2" w14:paraId="3B42D012" w14:textId="77777777" w:rsidTr="006F667E">
        <w:tc>
          <w:tcPr>
            <w:tcW w:w="976" w:type="dxa"/>
          </w:tcPr>
          <w:p w14:paraId="7EDB8852" w14:textId="77777777" w:rsidR="00FB64D2" w:rsidRDefault="00FB64D2" w:rsidP="00FB64D2">
            <w:pPr>
              <w:pStyle w:val="ListParagraph"/>
              <w:numPr>
                <w:ilvl w:val="0"/>
                <w:numId w:val="2"/>
              </w:numPr>
              <w:rPr>
                <w:lang w:val="en-US"/>
              </w:rPr>
            </w:pPr>
          </w:p>
        </w:tc>
        <w:tc>
          <w:tcPr>
            <w:tcW w:w="2268" w:type="dxa"/>
          </w:tcPr>
          <w:p w14:paraId="4709C04D" w14:textId="0F4F6B67" w:rsidR="00FB64D2" w:rsidRDefault="003B147E" w:rsidP="00FB64D2">
            <w:pPr>
              <w:pStyle w:val="ListParagraph"/>
              <w:ind w:left="0"/>
              <w:rPr>
                <w:lang w:val="en-US"/>
              </w:rPr>
            </w:pPr>
            <w:r>
              <w:rPr>
                <w:lang w:val="en-US"/>
              </w:rPr>
              <w:t>FAB1, FAB2, …</w:t>
            </w:r>
          </w:p>
        </w:tc>
        <w:tc>
          <w:tcPr>
            <w:tcW w:w="3544" w:type="dxa"/>
          </w:tcPr>
          <w:p w14:paraId="5C233664" w14:textId="115CE8F2" w:rsidR="00FB64D2" w:rsidRDefault="003B147E" w:rsidP="00FB64D2">
            <w:pPr>
              <w:pStyle w:val="ListParagraph"/>
              <w:ind w:left="0"/>
              <w:rPr>
                <w:lang w:val="en-US"/>
              </w:rPr>
            </w:pPr>
            <w:r>
              <w:rPr>
                <w:lang w:val="en-US"/>
              </w:rPr>
              <w:t>MS fabrication work</w:t>
            </w:r>
          </w:p>
        </w:tc>
        <w:tc>
          <w:tcPr>
            <w:tcW w:w="1508" w:type="dxa"/>
          </w:tcPr>
          <w:p w14:paraId="4DEA9429" w14:textId="1837A972" w:rsidR="00FB64D2" w:rsidRDefault="003B147E" w:rsidP="00FB64D2">
            <w:pPr>
              <w:pStyle w:val="ListParagraph"/>
              <w:ind w:left="0"/>
              <w:rPr>
                <w:lang w:val="en-US"/>
              </w:rPr>
            </w:pPr>
            <w:r>
              <w:rPr>
                <w:lang w:val="en-US"/>
              </w:rPr>
              <w:t>Ver1</w:t>
            </w:r>
          </w:p>
        </w:tc>
      </w:tr>
      <w:tr w:rsidR="00FB64D2" w14:paraId="773F372B" w14:textId="77777777" w:rsidTr="006F667E">
        <w:tc>
          <w:tcPr>
            <w:tcW w:w="976" w:type="dxa"/>
          </w:tcPr>
          <w:p w14:paraId="300ED266" w14:textId="77777777" w:rsidR="00FB64D2" w:rsidRDefault="00FB64D2" w:rsidP="00FB64D2">
            <w:pPr>
              <w:pStyle w:val="ListParagraph"/>
              <w:numPr>
                <w:ilvl w:val="0"/>
                <w:numId w:val="2"/>
              </w:numPr>
              <w:rPr>
                <w:lang w:val="en-US"/>
              </w:rPr>
            </w:pPr>
          </w:p>
        </w:tc>
        <w:tc>
          <w:tcPr>
            <w:tcW w:w="2268" w:type="dxa"/>
          </w:tcPr>
          <w:p w14:paraId="43AA6819" w14:textId="74A7FAD8" w:rsidR="00FB64D2" w:rsidRDefault="003B147E" w:rsidP="00FB64D2">
            <w:pPr>
              <w:pStyle w:val="ListParagraph"/>
              <w:ind w:left="0"/>
              <w:rPr>
                <w:lang w:val="en-US"/>
              </w:rPr>
            </w:pPr>
            <w:r>
              <w:rPr>
                <w:lang w:val="en-US"/>
              </w:rPr>
              <w:t>CAR1, CAR</w:t>
            </w:r>
            <w:proofErr w:type="gramStart"/>
            <w:r>
              <w:rPr>
                <w:lang w:val="en-US"/>
              </w:rPr>
              <w:t>2,..</w:t>
            </w:r>
            <w:proofErr w:type="gramEnd"/>
          </w:p>
        </w:tc>
        <w:tc>
          <w:tcPr>
            <w:tcW w:w="3544" w:type="dxa"/>
          </w:tcPr>
          <w:p w14:paraId="7B686723" w14:textId="27E95A7C" w:rsidR="00FB64D2" w:rsidRDefault="003B147E" w:rsidP="00FB64D2">
            <w:pPr>
              <w:pStyle w:val="ListParagraph"/>
              <w:ind w:left="0"/>
              <w:rPr>
                <w:lang w:val="en-US"/>
              </w:rPr>
            </w:pPr>
            <w:r>
              <w:rPr>
                <w:lang w:val="en-US"/>
              </w:rPr>
              <w:t>Carpentry work</w:t>
            </w:r>
          </w:p>
        </w:tc>
        <w:tc>
          <w:tcPr>
            <w:tcW w:w="1508" w:type="dxa"/>
          </w:tcPr>
          <w:p w14:paraId="6F49A4AB" w14:textId="376F35E4" w:rsidR="00FB64D2" w:rsidRDefault="003B147E" w:rsidP="00FB64D2">
            <w:pPr>
              <w:pStyle w:val="ListParagraph"/>
              <w:ind w:left="0"/>
              <w:rPr>
                <w:lang w:val="en-US"/>
              </w:rPr>
            </w:pPr>
            <w:r>
              <w:rPr>
                <w:lang w:val="en-US"/>
              </w:rPr>
              <w:t>Ver1</w:t>
            </w:r>
          </w:p>
        </w:tc>
      </w:tr>
      <w:tr w:rsidR="003B147E" w14:paraId="1862F8A4" w14:textId="77777777" w:rsidTr="006F667E">
        <w:tc>
          <w:tcPr>
            <w:tcW w:w="976" w:type="dxa"/>
          </w:tcPr>
          <w:p w14:paraId="1AA2449A" w14:textId="77777777" w:rsidR="003B147E" w:rsidRDefault="003B147E" w:rsidP="00FB64D2">
            <w:pPr>
              <w:pStyle w:val="ListParagraph"/>
              <w:numPr>
                <w:ilvl w:val="0"/>
                <w:numId w:val="2"/>
              </w:numPr>
              <w:rPr>
                <w:lang w:val="en-US"/>
              </w:rPr>
            </w:pPr>
          </w:p>
        </w:tc>
        <w:tc>
          <w:tcPr>
            <w:tcW w:w="2268" w:type="dxa"/>
          </w:tcPr>
          <w:p w14:paraId="5E2E9485" w14:textId="3A073F65" w:rsidR="003B147E" w:rsidRDefault="009B67EF" w:rsidP="00FB64D2">
            <w:pPr>
              <w:pStyle w:val="ListParagraph"/>
              <w:ind w:left="0"/>
              <w:rPr>
                <w:lang w:val="en-US"/>
              </w:rPr>
            </w:pPr>
            <w:r>
              <w:rPr>
                <w:lang w:val="en-US"/>
              </w:rPr>
              <w:t>SCF1, SCF</w:t>
            </w:r>
            <w:proofErr w:type="gramStart"/>
            <w:r>
              <w:rPr>
                <w:lang w:val="en-US"/>
              </w:rPr>
              <w:t>2,…</w:t>
            </w:r>
            <w:proofErr w:type="gramEnd"/>
          </w:p>
        </w:tc>
        <w:tc>
          <w:tcPr>
            <w:tcW w:w="3544" w:type="dxa"/>
          </w:tcPr>
          <w:p w14:paraId="3C04A495" w14:textId="778851C9" w:rsidR="003B147E" w:rsidRDefault="009B67EF" w:rsidP="00FB64D2">
            <w:pPr>
              <w:pStyle w:val="ListParagraph"/>
              <w:ind w:left="0"/>
              <w:rPr>
                <w:lang w:val="en-US"/>
              </w:rPr>
            </w:pPr>
            <w:r>
              <w:rPr>
                <w:lang w:val="en-US"/>
              </w:rPr>
              <w:t xml:space="preserve">Scaffolding  </w:t>
            </w:r>
          </w:p>
        </w:tc>
        <w:tc>
          <w:tcPr>
            <w:tcW w:w="1508" w:type="dxa"/>
          </w:tcPr>
          <w:p w14:paraId="192AC20C" w14:textId="00E62EB9" w:rsidR="003B147E" w:rsidRDefault="009B67EF" w:rsidP="00FB64D2">
            <w:pPr>
              <w:pStyle w:val="ListParagraph"/>
              <w:ind w:left="0"/>
              <w:rPr>
                <w:lang w:val="en-US"/>
              </w:rPr>
            </w:pPr>
            <w:r>
              <w:rPr>
                <w:lang w:val="en-US"/>
              </w:rPr>
              <w:t>Ver1</w:t>
            </w:r>
          </w:p>
        </w:tc>
      </w:tr>
      <w:bookmarkEnd w:id="0"/>
    </w:tbl>
    <w:p w14:paraId="7E7CDDF5" w14:textId="6DC7DBC3" w:rsidR="00FB64D2" w:rsidRDefault="00FB64D2" w:rsidP="00FB64D2">
      <w:pPr>
        <w:pStyle w:val="ListParagraph"/>
        <w:rPr>
          <w:lang w:val="en-US"/>
        </w:rPr>
      </w:pPr>
    </w:p>
    <w:p w14:paraId="1F32B069" w14:textId="3981A865" w:rsidR="00FB64D2" w:rsidRDefault="00FB64D2" w:rsidP="00FB64D2">
      <w:pPr>
        <w:pStyle w:val="ListParagraph"/>
        <w:numPr>
          <w:ilvl w:val="0"/>
          <w:numId w:val="1"/>
        </w:numPr>
        <w:rPr>
          <w:lang w:val="en-US"/>
        </w:rPr>
      </w:pPr>
      <w:r>
        <w:rPr>
          <w:lang w:val="en-US"/>
        </w:rPr>
        <w:t xml:space="preserve">These rates shall be revised </w:t>
      </w:r>
      <w:proofErr w:type="spellStart"/>
      <w:proofErr w:type="gramStart"/>
      <w:r>
        <w:rPr>
          <w:lang w:val="en-US"/>
        </w:rPr>
        <w:t>form</w:t>
      </w:r>
      <w:proofErr w:type="spellEnd"/>
      <w:proofErr w:type="gramEnd"/>
      <w:r>
        <w:rPr>
          <w:lang w:val="en-US"/>
        </w:rPr>
        <w:t xml:space="preserve"> time to time. </w:t>
      </w:r>
      <w:r w:rsidR="00EC05DE">
        <w:rPr>
          <w:lang w:val="en-US"/>
        </w:rPr>
        <w:t xml:space="preserve">Only </w:t>
      </w:r>
      <w:r>
        <w:rPr>
          <w:lang w:val="en-US"/>
        </w:rPr>
        <w:t>annexures will be updated.</w:t>
      </w:r>
    </w:p>
    <w:p w14:paraId="46B086E0" w14:textId="7290F0DD" w:rsidR="00833D62" w:rsidRDefault="00833D62" w:rsidP="00FB64D2">
      <w:pPr>
        <w:pStyle w:val="ListParagraph"/>
        <w:numPr>
          <w:ilvl w:val="0"/>
          <w:numId w:val="1"/>
        </w:numPr>
        <w:rPr>
          <w:lang w:val="en-US"/>
        </w:rPr>
      </w:pPr>
      <w:r>
        <w:rPr>
          <w:lang w:val="en-US"/>
        </w:rPr>
        <w:t xml:space="preserve">The rates mentioned herein as exclusive of GST. Small contractors may submit bills without GST. GST </w:t>
      </w:r>
      <w:proofErr w:type="spellStart"/>
      <w:proofErr w:type="gramStart"/>
      <w:r>
        <w:rPr>
          <w:lang w:val="en-US"/>
        </w:rPr>
        <w:t>tobe</w:t>
      </w:r>
      <w:proofErr w:type="spellEnd"/>
      <w:proofErr w:type="gramEnd"/>
      <w:r>
        <w:rPr>
          <w:lang w:val="en-US"/>
        </w:rPr>
        <w:t xml:space="preserve"> paid only if bill is correctly raised with GST. In cases where the rates are mentioned as percentage of material rates or rates are inclusive of material, consider material rates without GST.</w:t>
      </w:r>
    </w:p>
    <w:p w14:paraId="2F9A1C8B" w14:textId="2FA89BCC" w:rsidR="008D5C72" w:rsidRDefault="008D5C72" w:rsidP="00FB64D2">
      <w:pPr>
        <w:pStyle w:val="ListParagraph"/>
        <w:numPr>
          <w:ilvl w:val="0"/>
          <w:numId w:val="1"/>
        </w:numPr>
        <w:rPr>
          <w:lang w:val="en-US"/>
        </w:rPr>
      </w:pPr>
      <w:r>
        <w:rPr>
          <w:lang w:val="en-US"/>
        </w:rPr>
        <w:t xml:space="preserve">In general consumables, tools, equipment, safety equipment, lift charges, etc., are included in </w:t>
      </w:r>
      <w:proofErr w:type="gramStart"/>
      <w:r>
        <w:rPr>
          <w:lang w:val="en-US"/>
        </w:rPr>
        <w:t>contractors</w:t>
      </w:r>
      <w:proofErr w:type="gramEnd"/>
      <w:r>
        <w:rPr>
          <w:lang w:val="en-US"/>
        </w:rPr>
        <w:t xml:space="preserve"> scope of work/cost. </w:t>
      </w:r>
    </w:p>
    <w:p w14:paraId="733475C7" w14:textId="41555267" w:rsidR="008D5C72" w:rsidRDefault="008D5C72" w:rsidP="00FB64D2">
      <w:pPr>
        <w:pStyle w:val="ListParagraph"/>
        <w:numPr>
          <w:ilvl w:val="0"/>
          <w:numId w:val="1"/>
        </w:numPr>
        <w:rPr>
          <w:lang w:val="en-US"/>
        </w:rPr>
      </w:pPr>
      <w:r>
        <w:rPr>
          <w:lang w:val="en-US"/>
        </w:rPr>
        <w:t xml:space="preserve">In general </w:t>
      </w:r>
      <w:proofErr w:type="gramStart"/>
      <w:r>
        <w:rPr>
          <w:lang w:val="en-US"/>
        </w:rPr>
        <w:t>developer to provide</w:t>
      </w:r>
      <w:proofErr w:type="gramEnd"/>
      <w:r>
        <w:rPr>
          <w:lang w:val="en-US"/>
        </w:rPr>
        <w:t xml:space="preserve"> required material near </w:t>
      </w:r>
      <w:proofErr w:type="gramStart"/>
      <w:r>
        <w:rPr>
          <w:lang w:val="en-US"/>
        </w:rPr>
        <w:t>work place</w:t>
      </w:r>
      <w:proofErr w:type="gramEnd"/>
      <w:r>
        <w:rPr>
          <w:lang w:val="en-US"/>
        </w:rPr>
        <w:t xml:space="preserve"> of contractor at site. </w:t>
      </w:r>
    </w:p>
    <w:p w14:paraId="3F4306CB" w14:textId="61477D59" w:rsidR="00D278B3" w:rsidRDefault="00D278B3" w:rsidP="00FB64D2">
      <w:pPr>
        <w:pStyle w:val="ListParagraph"/>
        <w:numPr>
          <w:ilvl w:val="0"/>
          <w:numId w:val="1"/>
        </w:numPr>
        <w:rPr>
          <w:lang w:val="en-US"/>
        </w:rPr>
      </w:pPr>
      <w:r>
        <w:rPr>
          <w:lang w:val="en-US"/>
        </w:rPr>
        <w:t xml:space="preserve">These rates are typically exclusive of supervision charges and profit margin which are paid on material + </w:t>
      </w:r>
      <w:proofErr w:type="spellStart"/>
      <w:r>
        <w:rPr>
          <w:lang w:val="en-US"/>
        </w:rPr>
        <w:t>labour</w:t>
      </w:r>
      <w:proofErr w:type="spellEnd"/>
      <w:r>
        <w:rPr>
          <w:lang w:val="en-US"/>
        </w:rPr>
        <w:t xml:space="preserve"> rates in turnkey contracts.</w:t>
      </w:r>
    </w:p>
    <w:p w14:paraId="0961BFA7" w14:textId="15EB8A24" w:rsidR="009A79E1" w:rsidRDefault="009A79E1" w:rsidP="00FB64D2">
      <w:pPr>
        <w:pStyle w:val="ListParagraph"/>
        <w:numPr>
          <w:ilvl w:val="0"/>
          <w:numId w:val="1"/>
        </w:numPr>
        <w:rPr>
          <w:lang w:val="en-US"/>
        </w:rPr>
      </w:pPr>
      <w:r>
        <w:rPr>
          <w:lang w:val="en-US"/>
        </w:rPr>
        <w:t xml:space="preserve">Most rates given herein are </w:t>
      </w:r>
      <w:proofErr w:type="spellStart"/>
      <w:r>
        <w:rPr>
          <w:lang w:val="en-US"/>
        </w:rPr>
        <w:t>labour</w:t>
      </w:r>
      <w:proofErr w:type="spellEnd"/>
      <w:r>
        <w:rPr>
          <w:lang w:val="en-US"/>
        </w:rPr>
        <w:t xml:space="preserve"> rates. Rates for turnkey work including material must be calculated by QS division from time to time based on rates of material, </w:t>
      </w:r>
      <w:proofErr w:type="spellStart"/>
      <w:r>
        <w:rPr>
          <w:lang w:val="en-US"/>
        </w:rPr>
        <w:t>labour</w:t>
      </w:r>
      <w:proofErr w:type="spellEnd"/>
      <w:r>
        <w:rPr>
          <w:lang w:val="en-US"/>
        </w:rPr>
        <w:t xml:space="preserve"> rates given herein and wastage. Supervision charges (2 to 3%) + profit margin (10%) may be added. </w:t>
      </w:r>
    </w:p>
    <w:p w14:paraId="3E4D1CAE" w14:textId="4C3AA267" w:rsidR="00FB64D2" w:rsidRDefault="00FB64D2">
      <w:pPr>
        <w:rPr>
          <w:lang w:val="en-US"/>
        </w:rPr>
      </w:pPr>
    </w:p>
    <w:p w14:paraId="28831067" w14:textId="77777777" w:rsidR="00D67C47" w:rsidRDefault="00D67C47">
      <w:pPr>
        <w:rPr>
          <w:lang w:val="en-US"/>
        </w:rPr>
      </w:pPr>
    </w:p>
    <w:p w14:paraId="23C37183" w14:textId="2156B593" w:rsidR="00D67C47" w:rsidRDefault="00D67C47">
      <w:pPr>
        <w:rPr>
          <w:lang w:val="en-US"/>
        </w:rPr>
      </w:pPr>
      <w:r>
        <w:rPr>
          <w:lang w:val="en-US"/>
        </w:rPr>
        <w:t>Soham Modi.</w:t>
      </w:r>
    </w:p>
    <w:p w14:paraId="439A009A" w14:textId="77777777" w:rsidR="003B147E" w:rsidRDefault="003B147E">
      <w:pPr>
        <w:rPr>
          <w:lang w:val="en-US"/>
        </w:rPr>
      </w:pPr>
    </w:p>
    <w:p w14:paraId="72B8F261" w14:textId="77777777" w:rsidR="00A60FD6" w:rsidRDefault="00A60FD6">
      <w:pPr>
        <w:rPr>
          <w:lang w:val="en-US"/>
        </w:rPr>
      </w:pPr>
      <w:r>
        <w:rPr>
          <w:lang w:val="en-US"/>
        </w:rPr>
        <w:br w:type="page"/>
      </w:r>
    </w:p>
    <w:p w14:paraId="633D2308" w14:textId="5E0B4DEA" w:rsidR="003B147E" w:rsidRDefault="003B147E">
      <w:pPr>
        <w:rPr>
          <w:lang w:val="en-US"/>
        </w:rPr>
      </w:pPr>
      <w:r>
        <w:rPr>
          <w:lang w:val="en-US"/>
        </w:rPr>
        <w:lastRenderedPageBreak/>
        <w:t xml:space="preserve">List of annexures </w:t>
      </w:r>
    </w:p>
    <w:p w14:paraId="5201D05B" w14:textId="13A38B8F" w:rsidR="003B147E" w:rsidRDefault="003B147E">
      <w:pPr>
        <w:rPr>
          <w:lang w:val="en-US"/>
        </w:rPr>
      </w:pPr>
    </w:p>
    <w:tbl>
      <w:tblPr>
        <w:tblStyle w:val="TableGrid"/>
        <w:tblW w:w="0" w:type="auto"/>
        <w:tblLook w:val="04A0" w:firstRow="1" w:lastRow="0" w:firstColumn="1" w:lastColumn="0" w:noHBand="0" w:noVBand="1"/>
      </w:tblPr>
      <w:tblGrid>
        <w:gridCol w:w="703"/>
        <w:gridCol w:w="1163"/>
        <w:gridCol w:w="3820"/>
        <w:gridCol w:w="1543"/>
        <w:gridCol w:w="1787"/>
      </w:tblGrid>
      <w:tr w:rsidR="003B147E" w14:paraId="1AC311E5" w14:textId="77777777" w:rsidTr="00A60FD6">
        <w:tc>
          <w:tcPr>
            <w:tcW w:w="703" w:type="dxa"/>
          </w:tcPr>
          <w:p w14:paraId="02D3819A" w14:textId="1AF7DD1D" w:rsidR="003B147E" w:rsidRDefault="003B147E">
            <w:pPr>
              <w:rPr>
                <w:lang w:val="en-US"/>
              </w:rPr>
            </w:pPr>
            <w:r>
              <w:rPr>
                <w:lang w:val="en-US"/>
              </w:rPr>
              <w:t>Sl. No.</w:t>
            </w:r>
          </w:p>
        </w:tc>
        <w:tc>
          <w:tcPr>
            <w:tcW w:w="1163" w:type="dxa"/>
          </w:tcPr>
          <w:p w14:paraId="071FA28D" w14:textId="38447EEF" w:rsidR="003B147E" w:rsidRDefault="003B147E">
            <w:pPr>
              <w:rPr>
                <w:lang w:val="en-US"/>
              </w:rPr>
            </w:pPr>
            <w:r>
              <w:rPr>
                <w:lang w:val="en-US"/>
              </w:rPr>
              <w:t>Annexure no.</w:t>
            </w:r>
          </w:p>
        </w:tc>
        <w:tc>
          <w:tcPr>
            <w:tcW w:w="3820" w:type="dxa"/>
          </w:tcPr>
          <w:p w14:paraId="63ABB824" w14:textId="2890A96F" w:rsidR="003B147E" w:rsidRDefault="003B147E">
            <w:pPr>
              <w:rPr>
                <w:lang w:val="en-US"/>
              </w:rPr>
            </w:pPr>
            <w:r>
              <w:rPr>
                <w:lang w:val="en-US"/>
              </w:rPr>
              <w:t>Description</w:t>
            </w:r>
          </w:p>
        </w:tc>
        <w:tc>
          <w:tcPr>
            <w:tcW w:w="1543" w:type="dxa"/>
          </w:tcPr>
          <w:p w14:paraId="4DC42166" w14:textId="23E79D5B" w:rsidR="003B147E" w:rsidRDefault="003B147E">
            <w:pPr>
              <w:rPr>
                <w:lang w:val="en-US"/>
              </w:rPr>
            </w:pPr>
            <w:r>
              <w:rPr>
                <w:lang w:val="en-US"/>
              </w:rPr>
              <w:t>Latest version no</w:t>
            </w:r>
          </w:p>
        </w:tc>
        <w:tc>
          <w:tcPr>
            <w:tcW w:w="1787" w:type="dxa"/>
          </w:tcPr>
          <w:p w14:paraId="784218EC" w14:textId="7E5150B2" w:rsidR="003B147E" w:rsidRDefault="003B147E">
            <w:pPr>
              <w:rPr>
                <w:lang w:val="en-US"/>
              </w:rPr>
            </w:pPr>
            <w:r>
              <w:rPr>
                <w:lang w:val="en-US"/>
              </w:rPr>
              <w:t xml:space="preserve">Updated on </w:t>
            </w:r>
          </w:p>
        </w:tc>
      </w:tr>
      <w:tr w:rsidR="00E0538C" w14:paraId="410295FE" w14:textId="77777777" w:rsidTr="00A60FD6">
        <w:tc>
          <w:tcPr>
            <w:tcW w:w="703" w:type="dxa"/>
          </w:tcPr>
          <w:p w14:paraId="478635A9" w14:textId="77777777" w:rsidR="00E0538C" w:rsidRPr="00791306" w:rsidRDefault="00E0538C" w:rsidP="00A60FD6">
            <w:pPr>
              <w:pStyle w:val="ListParagraph"/>
              <w:numPr>
                <w:ilvl w:val="0"/>
                <w:numId w:val="16"/>
              </w:numPr>
              <w:rPr>
                <w:lang w:val="en-US"/>
              </w:rPr>
            </w:pPr>
          </w:p>
        </w:tc>
        <w:tc>
          <w:tcPr>
            <w:tcW w:w="1163" w:type="dxa"/>
          </w:tcPr>
          <w:p w14:paraId="02C580BF" w14:textId="7D5685C3" w:rsidR="00E0538C" w:rsidRDefault="00E0538C" w:rsidP="00A60FD6">
            <w:pPr>
              <w:rPr>
                <w:lang w:val="en-US"/>
              </w:rPr>
            </w:pPr>
            <w:r>
              <w:rPr>
                <w:lang w:val="en-US"/>
              </w:rPr>
              <w:t>EW1</w:t>
            </w:r>
          </w:p>
        </w:tc>
        <w:tc>
          <w:tcPr>
            <w:tcW w:w="3820" w:type="dxa"/>
          </w:tcPr>
          <w:p w14:paraId="6DE8C586" w14:textId="3135E7B8" w:rsidR="00E0538C" w:rsidRDefault="00E0538C" w:rsidP="00A60FD6">
            <w:pPr>
              <w:rPr>
                <w:lang w:val="en-US"/>
              </w:rPr>
            </w:pPr>
            <w:r>
              <w:rPr>
                <w:lang w:val="en-US"/>
              </w:rPr>
              <w:t xml:space="preserve">Details of </w:t>
            </w:r>
            <w:proofErr w:type="spellStart"/>
            <w:r>
              <w:rPr>
                <w:lang w:val="en-US"/>
              </w:rPr>
              <w:t>labour</w:t>
            </w:r>
            <w:proofErr w:type="spellEnd"/>
            <w:r>
              <w:rPr>
                <w:lang w:val="en-US"/>
              </w:rPr>
              <w:t xml:space="preserve"> rates for earth work – All projects</w:t>
            </w:r>
          </w:p>
        </w:tc>
        <w:tc>
          <w:tcPr>
            <w:tcW w:w="1543" w:type="dxa"/>
          </w:tcPr>
          <w:p w14:paraId="15EE90FB" w14:textId="396E9AAC" w:rsidR="00E0538C" w:rsidRDefault="00E0538C" w:rsidP="00A60FD6">
            <w:pPr>
              <w:rPr>
                <w:lang w:val="en-US"/>
              </w:rPr>
            </w:pPr>
            <w:r>
              <w:rPr>
                <w:lang w:val="en-US"/>
              </w:rPr>
              <w:t>Ver</w:t>
            </w:r>
          </w:p>
        </w:tc>
        <w:tc>
          <w:tcPr>
            <w:tcW w:w="1787" w:type="dxa"/>
          </w:tcPr>
          <w:p w14:paraId="7C3CBBEE" w14:textId="624495CF" w:rsidR="00E0538C" w:rsidRDefault="00E0538C" w:rsidP="00A60FD6">
            <w:pPr>
              <w:rPr>
                <w:lang w:val="en-US"/>
              </w:rPr>
            </w:pPr>
            <w:r>
              <w:rPr>
                <w:lang w:val="en-US"/>
              </w:rPr>
              <w:t>18-4-2024</w:t>
            </w:r>
          </w:p>
        </w:tc>
      </w:tr>
      <w:tr w:rsidR="00E0538C" w14:paraId="315E02AF" w14:textId="77777777" w:rsidTr="00A60FD6">
        <w:tc>
          <w:tcPr>
            <w:tcW w:w="703" w:type="dxa"/>
          </w:tcPr>
          <w:p w14:paraId="638DECA3" w14:textId="77777777" w:rsidR="00E0538C" w:rsidRPr="00791306" w:rsidRDefault="00E0538C" w:rsidP="00E0538C">
            <w:pPr>
              <w:pStyle w:val="ListParagraph"/>
              <w:numPr>
                <w:ilvl w:val="0"/>
                <w:numId w:val="16"/>
              </w:numPr>
              <w:rPr>
                <w:lang w:val="en-US"/>
              </w:rPr>
            </w:pPr>
          </w:p>
        </w:tc>
        <w:tc>
          <w:tcPr>
            <w:tcW w:w="1163" w:type="dxa"/>
          </w:tcPr>
          <w:p w14:paraId="56BC1B54" w14:textId="24EF30E2" w:rsidR="00E0538C" w:rsidRDefault="00E0538C" w:rsidP="00E0538C">
            <w:pPr>
              <w:rPr>
                <w:lang w:val="en-US"/>
              </w:rPr>
            </w:pPr>
            <w:r>
              <w:rPr>
                <w:lang w:val="en-US"/>
              </w:rPr>
              <w:t>CW1</w:t>
            </w:r>
          </w:p>
        </w:tc>
        <w:tc>
          <w:tcPr>
            <w:tcW w:w="3820" w:type="dxa"/>
          </w:tcPr>
          <w:p w14:paraId="097157DC" w14:textId="073313DD" w:rsidR="00E0538C" w:rsidRDefault="00E0538C" w:rsidP="00E0538C">
            <w:pPr>
              <w:rPr>
                <w:lang w:val="en-US"/>
              </w:rPr>
            </w:pPr>
            <w:r>
              <w:rPr>
                <w:lang w:val="en-US"/>
              </w:rPr>
              <w:t xml:space="preserve">Details of </w:t>
            </w:r>
            <w:proofErr w:type="spellStart"/>
            <w:r>
              <w:rPr>
                <w:lang w:val="en-US"/>
              </w:rPr>
              <w:t>labour</w:t>
            </w:r>
            <w:proofErr w:type="spellEnd"/>
            <w:r>
              <w:rPr>
                <w:lang w:val="en-US"/>
              </w:rPr>
              <w:t xml:space="preserve"> rates for civil works – lab space projects at ATMZ</w:t>
            </w:r>
          </w:p>
        </w:tc>
        <w:tc>
          <w:tcPr>
            <w:tcW w:w="1543" w:type="dxa"/>
          </w:tcPr>
          <w:p w14:paraId="5C444D71" w14:textId="4D8DBCE2" w:rsidR="00E0538C" w:rsidRDefault="00E0538C" w:rsidP="00E0538C">
            <w:pPr>
              <w:rPr>
                <w:lang w:val="en-US"/>
              </w:rPr>
            </w:pPr>
            <w:r>
              <w:rPr>
                <w:lang w:val="en-US"/>
              </w:rPr>
              <w:t>Ver1</w:t>
            </w:r>
          </w:p>
        </w:tc>
        <w:tc>
          <w:tcPr>
            <w:tcW w:w="1787" w:type="dxa"/>
          </w:tcPr>
          <w:p w14:paraId="435BBC92" w14:textId="5193FB66" w:rsidR="00E0538C" w:rsidRDefault="00E0538C" w:rsidP="00E0538C">
            <w:pPr>
              <w:rPr>
                <w:lang w:val="en-US"/>
              </w:rPr>
            </w:pPr>
            <w:r>
              <w:rPr>
                <w:lang w:val="en-US"/>
              </w:rPr>
              <w:t>25-03-2024</w:t>
            </w:r>
          </w:p>
        </w:tc>
      </w:tr>
      <w:tr w:rsidR="00E0538C" w14:paraId="1A4B3B3B" w14:textId="77777777" w:rsidTr="00A60FD6">
        <w:tc>
          <w:tcPr>
            <w:tcW w:w="703" w:type="dxa"/>
          </w:tcPr>
          <w:p w14:paraId="3F4AB9D3" w14:textId="77777777" w:rsidR="00E0538C" w:rsidRPr="00791306" w:rsidRDefault="00E0538C" w:rsidP="00E0538C">
            <w:pPr>
              <w:pStyle w:val="ListParagraph"/>
              <w:numPr>
                <w:ilvl w:val="0"/>
                <w:numId w:val="16"/>
              </w:numPr>
              <w:rPr>
                <w:lang w:val="en-US"/>
              </w:rPr>
            </w:pPr>
          </w:p>
        </w:tc>
        <w:tc>
          <w:tcPr>
            <w:tcW w:w="1163" w:type="dxa"/>
          </w:tcPr>
          <w:p w14:paraId="30C7AACC" w14:textId="43554734" w:rsidR="00E0538C" w:rsidRDefault="00E0538C" w:rsidP="00E0538C">
            <w:pPr>
              <w:rPr>
                <w:lang w:val="en-US"/>
              </w:rPr>
            </w:pPr>
            <w:r>
              <w:rPr>
                <w:lang w:val="en-US"/>
              </w:rPr>
              <w:t>CW2</w:t>
            </w:r>
          </w:p>
        </w:tc>
        <w:tc>
          <w:tcPr>
            <w:tcW w:w="3820" w:type="dxa"/>
          </w:tcPr>
          <w:p w14:paraId="76F01119" w14:textId="39997FB1" w:rsidR="00E0538C" w:rsidRDefault="00E0538C" w:rsidP="00E0538C">
            <w:pPr>
              <w:rPr>
                <w:lang w:val="en-US"/>
              </w:rPr>
            </w:pPr>
            <w:r>
              <w:rPr>
                <w:lang w:val="en-US"/>
              </w:rPr>
              <w:t xml:space="preserve">Details of </w:t>
            </w:r>
            <w:proofErr w:type="spellStart"/>
            <w:r>
              <w:rPr>
                <w:lang w:val="en-US"/>
              </w:rPr>
              <w:t>labour</w:t>
            </w:r>
            <w:proofErr w:type="spellEnd"/>
            <w:r>
              <w:rPr>
                <w:lang w:val="en-US"/>
              </w:rPr>
              <w:t xml:space="preserve"> rates for civil works – lab space projects</w:t>
            </w:r>
          </w:p>
        </w:tc>
        <w:tc>
          <w:tcPr>
            <w:tcW w:w="1543" w:type="dxa"/>
          </w:tcPr>
          <w:p w14:paraId="72CCE6BD" w14:textId="50C46F0F" w:rsidR="00E0538C" w:rsidRDefault="00E0538C" w:rsidP="00E0538C">
            <w:pPr>
              <w:rPr>
                <w:lang w:val="en-US"/>
              </w:rPr>
            </w:pPr>
            <w:r>
              <w:rPr>
                <w:lang w:val="en-US"/>
              </w:rPr>
              <w:t>Ver1</w:t>
            </w:r>
          </w:p>
        </w:tc>
        <w:tc>
          <w:tcPr>
            <w:tcW w:w="1787" w:type="dxa"/>
          </w:tcPr>
          <w:p w14:paraId="39BCC7D6" w14:textId="1AE57069" w:rsidR="00E0538C" w:rsidRDefault="00E0538C" w:rsidP="00E0538C">
            <w:pPr>
              <w:rPr>
                <w:lang w:val="en-US"/>
              </w:rPr>
            </w:pPr>
            <w:r>
              <w:rPr>
                <w:lang w:val="en-US"/>
              </w:rPr>
              <w:t>25-03-2024</w:t>
            </w:r>
          </w:p>
        </w:tc>
      </w:tr>
      <w:tr w:rsidR="00E0538C" w14:paraId="23A10133" w14:textId="77777777" w:rsidTr="00A60FD6">
        <w:tc>
          <w:tcPr>
            <w:tcW w:w="703" w:type="dxa"/>
          </w:tcPr>
          <w:p w14:paraId="3514B543" w14:textId="77777777" w:rsidR="00E0538C" w:rsidRPr="00791306" w:rsidRDefault="00E0538C" w:rsidP="00E0538C">
            <w:pPr>
              <w:pStyle w:val="ListParagraph"/>
              <w:numPr>
                <w:ilvl w:val="0"/>
                <w:numId w:val="16"/>
              </w:numPr>
              <w:rPr>
                <w:lang w:val="en-US"/>
              </w:rPr>
            </w:pPr>
          </w:p>
        </w:tc>
        <w:tc>
          <w:tcPr>
            <w:tcW w:w="1163" w:type="dxa"/>
          </w:tcPr>
          <w:p w14:paraId="767AAC4B" w14:textId="0CBC7863" w:rsidR="00E0538C" w:rsidRDefault="00E0538C" w:rsidP="00E0538C">
            <w:pPr>
              <w:rPr>
                <w:lang w:val="en-US"/>
              </w:rPr>
            </w:pPr>
            <w:r>
              <w:rPr>
                <w:lang w:val="en-US"/>
              </w:rPr>
              <w:t>RCC1</w:t>
            </w:r>
          </w:p>
        </w:tc>
        <w:tc>
          <w:tcPr>
            <w:tcW w:w="3820" w:type="dxa"/>
          </w:tcPr>
          <w:p w14:paraId="5B30BB18" w14:textId="35631D3F" w:rsidR="00E0538C" w:rsidRDefault="00E0538C" w:rsidP="00E0538C">
            <w:pPr>
              <w:rPr>
                <w:lang w:val="en-US"/>
              </w:rPr>
            </w:pPr>
            <w:r>
              <w:rPr>
                <w:lang w:val="en-US"/>
              </w:rPr>
              <w:t xml:space="preserve">Details of </w:t>
            </w:r>
            <w:proofErr w:type="spellStart"/>
            <w:r>
              <w:rPr>
                <w:lang w:val="en-US"/>
              </w:rPr>
              <w:t>labour</w:t>
            </w:r>
            <w:proofErr w:type="spellEnd"/>
            <w:r>
              <w:rPr>
                <w:lang w:val="en-US"/>
              </w:rPr>
              <w:t xml:space="preserve"> rates for RCC works – lab space projects at AMTX</w:t>
            </w:r>
          </w:p>
        </w:tc>
        <w:tc>
          <w:tcPr>
            <w:tcW w:w="1543" w:type="dxa"/>
          </w:tcPr>
          <w:p w14:paraId="77867FAD" w14:textId="3665C4F7" w:rsidR="00E0538C" w:rsidRDefault="00E0538C" w:rsidP="00E0538C">
            <w:pPr>
              <w:rPr>
                <w:lang w:val="en-US"/>
              </w:rPr>
            </w:pPr>
            <w:r>
              <w:rPr>
                <w:lang w:val="en-US"/>
              </w:rPr>
              <w:t>Ver1</w:t>
            </w:r>
          </w:p>
        </w:tc>
        <w:tc>
          <w:tcPr>
            <w:tcW w:w="1787" w:type="dxa"/>
          </w:tcPr>
          <w:p w14:paraId="7DDD08A1" w14:textId="794211B7" w:rsidR="00E0538C" w:rsidRDefault="00E0538C" w:rsidP="00E0538C">
            <w:pPr>
              <w:rPr>
                <w:lang w:val="en-US"/>
              </w:rPr>
            </w:pPr>
            <w:r>
              <w:rPr>
                <w:lang w:val="en-US"/>
              </w:rPr>
              <w:t>25-03-2024</w:t>
            </w:r>
          </w:p>
        </w:tc>
      </w:tr>
      <w:tr w:rsidR="00E0538C" w14:paraId="69DD4C05" w14:textId="77777777" w:rsidTr="00A60FD6">
        <w:tc>
          <w:tcPr>
            <w:tcW w:w="703" w:type="dxa"/>
          </w:tcPr>
          <w:p w14:paraId="487B4537" w14:textId="77777777" w:rsidR="00E0538C" w:rsidRPr="00791306" w:rsidRDefault="00E0538C" w:rsidP="00E0538C">
            <w:pPr>
              <w:pStyle w:val="ListParagraph"/>
              <w:numPr>
                <w:ilvl w:val="0"/>
                <w:numId w:val="16"/>
              </w:numPr>
              <w:rPr>
                <w:lang w:val="en-US"/>
              </w:rPr>
            </w:pPr>
          </w:p>
        </w:tc>
        <w:tc>
          <w:tcPr>
            <w:tcW w:w="1163" w:type="dxa"/>
          </w:tcPr>
          <w:p w14:paraId="3C1B1929" w14:textId="1B153AF2" w:rsidR="00E0538C" w:rsidRDefault="00E0538C" w:rsidP="00E0538C">
            <w:pPr>
              <w:rPr>
                <w:lang w:val="en-US"/>
              </w:rPr>
            </w:pPr>
            <w:r>
              <w:rPr>
                <w:lang w:val="en-US"/>
              </w:rPr>
              <w:t>ELE1</w:t>
            </w:r>
          </w:p>
        </w:tc>
        <w:tc>
          <w:tcPr>
            <w:tcW w:w="3820" w:type="dxa"/>
          </w:tcPr>
          <w:p w14:paraId="76A10CFD" w14:textId="18830C64" w:rsidR="00E0538C" w:rsidRDefault="00E0538C" w:rsidP="00E0538C">
            <w:pPr>
              <w:rPr>
                <w:lang w:val="en-US"/>
              </w:rPr>
            </w:pPr>
            <w:r>
              <w:rPr>
                <w:lang w:val="en-US"/>
              </w:rPr>
              <w:t xml:space="preserve">Details of </w:t>
            </w:r>
            <w:proofErr w:type="spellStart"/>
            <w:r>
              <w:rPr>
                <w:lang w:val="en-US"/>
              </w:rPr>
              <w:t>labour</w:t>
            </w:r>
            <w:proofErr w:type="spellEnd"/>
            <w:r>
              <w:rPr>
                <w:lang w:val="en-US"/>
              </w:rPr>
              <w:t xml:space="preserve"> rates for electrical earthing works – lab space projects</w:t>
            </w:r>
          </w:p>
        </w:tc>
        <w:tc>
          <w:tcPr>
            <w:tcW w:w="1543" w:type="dxa"/>
          </w:tcPr>
          <w:p w14:paraId="1B7C309C" w14:textId="767F1953" w:rsidR="00E0538C" w:rsidRDefault="00E0538C" w:rsidP="00E0538C">
            <w:pPr>
              <w:rPr>
                <w:lang w:val="en-US"/>
              </w:rPr>
            </w:pPr>
            <w:r>
              <w:rPr>
                <w:lang w:val="en-US"/>
              </w:rPr>
              <w:t>Ver2</w:t>
            </w:r>
          </w:p>
        </w:tc>
        <w:tc>
          <w:tcPr>
            <w:tcW w:w="1787" w:type="dxa"/>
          </w:tcPr>
          <w:p w14:paraId="06619D54" w14:textId="04FB882B" w:rsidR="00E0538C" w:rsidRDefault="00E0538C" w:rsidP="00E0538C">
            <w:pPr>
              <w:rPr>
                <w:lang w:val="en-US"/>
              </w:rPr>
            </w:pPr>
            <w:r>
              <w:rPr>
                <w:lang w:val="en-US"/>
              </w:rPr>
              <w:t>25-03-2024</w:t>
            </w:r>
          </w:p>
        </w:tc>
      </w:tr>
      <w:tr w:rsidR="00E0538C" w14:paraId="2DD4FF6F" w14:textId="77777777" w:rsidTr="00A60FD6">
        <w:tc>
          <w:tcPr>
            <w:tcW w:w="703" w:type="dxa"/>
          </w:tcPr>
          <w:p w14:paraId="45278849" w14:textId="77777777" w:rsidR="00E0538C" w:rsidRPr="00791306" w:rsidRDefault="00E0538C" w:rsidP="00E0538C">
            <w:pPr>
              <w:pStyle w:val="ListParagraph"/>
              <w:numPr>
                <w:ilvl w:val="0"/>
                <w:numId w:val="16"/>
              </w:numPr>
              <w:rPr>
                <w:lang w:val="en-US"/>
              </w:rPr>
            </w:pPr>
          </w:p>
        </w:tc>
        <w:tc>
          <w:tcPr>
            <w:tcW w:w="1163" w:type="dxa"/>
          </w:tcPr>
          <w:p w14:paraId="18A43EB9" w14:textId="6DB5D554" w:rsidR="00E0538C" w:rsidRDefault="00E0538C" w:rsidP="00E0538C">
            <w:pPr>
              <w:rPr>
                <w:lang w:val="en-US"/>
              </w:rPr>
            </w:pPr>
            <w:r>
              <w:rPr>
                <w:lang w:val="en-US"/>
              </w:rPr>
              <w:t>ELE2</w:t>
            </w:r>
          </w:p>
        </w:tc>
        <w:tc>
          <w:tcPr>
            <w:tcW w:w="3820" w:type="dxa"/>
          </w:tcPr>
          <w:p w14:paraId="70070FC1" w14:textId="45A4FA7D" w:rsidR="00E0538C" w:rsidRDefault="00E0538C" w:rsidP="00E0538C">
            <w:pPr>
              <w:rPr>
                <w:lang w:val="en-US"/>
              </w:rPr>
            </w:pPr>
            <w:r>
              <w:rPr>
                <w:lang w:val="en-US"/>
              </w:rPr>
              <w:t xml:space="preserve">Details of </w:t>
            </w:r>
            <w:proofErr w:type="spellStart"/>
            <w:r>
              <w:rPr>
                <w:lang w:val="en-US"/>
              </w:rPr>
              <w:t>labour</w:t>
            </w:r>
            <w:proofErr w:type="spellEnd"/>
            <w:r>
              <w:rPr>
                <w:lang w:val="en-US"/>
              </w:rPr>
              <w:t xml:space="preserve"> rates for </w:t>
            </w:r>
            <w:r w:rsidR="004B46FD">
              <w:rPr>
                <w:lang w:val="en-US"/>
              </w:rPr>
              <w:t>panels &amp; cabling</w:t>
            </w:r>
            <w:r>
              <w:rPr>
                <w:lang w:val="en-US"/>
              </w:rPr>
              <w:t xml:space="preserve"> works – lab space projects</w:t>
            </w:r>
          </w:p>
        </w:tc>
        <w:tc>
          <w:tcPr>
            <w:tcW w:w="1543" w:type="dxa"/>
          </w:tcPr>
          <w:p w14:paraId="59F44311" w14:textId="0C920175" w:rsidR="00E0538C" w:rsidRDefault="00E0538C" w:rsidP="00E0538C">
            <w:pPr>
              <w:rPr>
                <w:lang w:val="en-US"/>
              </w:rPr>
            </w:pPr>
            <w:r>
              <w:rPr>
                <w:lang w:val="en-US"/>
              </w:rPr>
              <w:t>Ver1</w:t>
            </w:r>
          </w:p>
        </w:tc>
        <w:tc>
          <w:tcPr>
            <w:tcW w:w="1787" w:type="dxa"/>
          </w:tcPr>
          <w:p w14:paraId="0ABDC902" w14:textId="584EB00E" w:rsidR="00E0538C" w:rsidRDefault="00E0538C" w:rsidP="00E0538C">
            <w:pPr>
              <w:rPr>
                <w:lang w:val="en-US"/>
              </w:rPr>
            </w:pPr>
            <w:r>
              <w:rPr>
                <w:lang w:val="en-US"/>
              </w:rPr>
              <w:t>25-03-2024</w:t>
            </w:r>
          </w:p>
        </w:tc>
      </w:tr>
      <w:tr w:rsidR="00E0538C" w14:paraId="7B3CB01C" w14:textId="77777777" w:rsidTr="00A60FD6">
        <w:tc>
          <w:tcPr>
            <w:tcW w:w="703" w:type="dxa"/>
          </w:tcPr>
          <w:p w14:paraId="2550746E" w14:textId="77777777" w:rsidR="00E0538C" w:rsidRPr="00791306" w:rsidRDefault="00E0538C" w:rsidP="00E0538C">
            <w:pPr>
              <w:pStyle w:val="ListParagraph"/>
              <w:numPr>
                <w:ilvl w:val="0"/>
                <w:numId w:val="16"/>
              </w:numPr>
              <w:rPr>
                <w:lang w:val="en-US"/>
              </w:rPr>
            </w:pPr>
          </w:p>
        </w:tc>
        <w:tc>
          <w:tcPr>
            <w:tcW w:w="1163" w:type="dxa"/>
          </w:tcPr>
          <w:p w14:paraId="1A8F602E" w14:textId="511CCD78" w:rsidR="00E0538C" w:rsidRDefault="00E0538C" w:rsidP="00E0538C">
            <w:pPr>
              <w:rPr>
                <w:lang w:val="en-US"/>
              </w:rPr>
            </w:pPr>
            <w:r>
              <w:rPr>
                <w:lang w:val="en-US"/>
              </w:rPr>
              <w:t>FIRE1</w:t>
            </w:r>
          </w:p>
        </w:tc>
        <w:tc>
          <w:tcPr>
            <w:tcW w:w="3820" w:type="dxa"/>
          </w:tcPr>
          <w:p w14:paraId="09698261" w14:textId="701BC908" w:rsidR="00E0538C" w:rsidRDefault="00E0538C" w:rsidP="00E0538C">
            <w:pPr>
              <w:rPr>
                <w:lang w:val="en-US"/>
              </w:rPr>
            </w:pPr>
            <w:r>
              <w:rPr>
                <w:lang w:val="en-US"/>
              </w:rPr>
              <w:t xml:space="preserve">Details of </w:t>
            </w:r>
            <w:proofErr w:type="spellStart"/>
            <w:r>
              <w:rPr>
                <w:lang w:val="en-US"/>
              </w:rPr>
              <w:t>labour</w:t>
            </w:r>
            <w:proofErr w:type="spellEnd"/>
            <w:r>
              <w:rPr>
                <w:lang w:val="en-US"/>
              </w:rPr>
              <w:t xml:space="preserve"> rates for </w:t>
            </w:r>
            <w:proofErr w:type="spellStart"/>
            <w:r>
              <w:rPr>
                <w:lang w:val="en-US"/>
              </w:rPr>
              <w:t>fire fighting</w:t>
            </w:r>
            <w:proofErr w:type="spellEnd"/>
            <w:r>
              <w:rPr>
                <w:lang w:val="en-US"/>
              </w:rPr>
              <w:t xml:space="preserve"> works – lab space projects</w:t>
            </w:r>
          </w:p>
        </w:tc>
        <w:tc>
          <w:tcPr>
            <w:tcW w:w="1543" w:type="dxa"/>
          </w:tcPr>
          <w:p w14:paraId="2FBB8986" w14:textId="69785F45" w:rsidR="00E0538C" w:rsidRDefault="00E0538C" w:rsidP="00E0538C">
            <w:pPr>
              <w:rPr>
                <w:lang w:val="en-US"/>
              </w:rPr>
            </w:pPr>
            <w:r>
              <w:rPr>
                <w:lang w:val="en-US"/>
              </w:rPr>
              <w:t>Ver2</w:t>
            </w:r>
          </w:p>
        </w:tc>
        <w:tc>
          <w:tcPr>
            <w:tcW w:w="1787" w:type="dxa"/>
          </w:tcPr>
          <w:p w14:paraId="48979BB1" w14:textId="1E234304" w:rsidR="00E0538C" w:rsidRDefault="00E0538C" w:rsidP="00E0538C">
            <w:pPr>
              <w:rPr>
                <w:lang w:val="en-US"/>
              </w:rPr>
            </w:pPr>
            <w:r>
              <w:rPr>
                <w:lang w:val="en-US"/>
              </w:rPr>
              <w:t>14-05-2024</w:t>
            </w:r>
          </w:p>
        </w:tc>
      </w:tr>
      <w:tr w:rsidR="00E0538C" w14:paraId="53FAF08D" w14:textId="77777777" w:rsidTr="00A60FD6">
        <w:tc>
          <w:tcPr>
            <w:tcW w:w="703" w:type="dxa"/>
          </w:tcPr>
          <w:p w14:paraId="61D271F9" w14:textId="77777777" w:rsidR="00E0538C" w:rsidRPr="00791306" w:rsidRDefault="00E0538C" w:rsidP="00E0538C">
            <w:pPr>
              <w:pStyle w:val="ListParagraph"/>
              <w:numPr>
                <w:ilvl w:val="0"/>
                <w:numId w:val="16"/>
              </w:numPr>
              <w:rPr>
                <w:lang w:val="en-US"/>
              </w:rPr>
            </w:pPr>
          </w:p>
        </w:tc>
        <w:tc>
          <w:tcPr>
            <w:tcW w:w="1163" w:type="dxa"/>
          </w:tcPr>
          <w:p w14:paraId="616B4DFF" w14:textId="4A1700B9" w:rsidR="00E0538C" w:rsidRDefault="00E0538C" w:rsidP="00E0538C">
            <w:pPr>
              <w:rPr>
                <w:lang w:val="en-US"/>
              </w:rPr>
            </w:pPr>
            <w:r>
              <w:rPr>
                <w:lang w:val="en-US"/>
              </w:rPr>
              <w:t>FIRE2</w:t>
            </w:r>
          </w:p>
        </w:tc>
        <w:tc>
          <w:tcPr>
            <w:tcW w:w="3820" w:type="dxa"/>
          </w:tcPr>
          <w:p w14:paraId="6C9C2918" w14:textId="7191DAFD" w:rsidR="00E0538C" w:rsidRDefault="00E0538C" w:rsidP="00E0538C">
            <w:pPr>
              <w:rPr>
                <w:lang w:val="en-US"/>
              </w:rPr>
            </w:pPr>
            <w:r>
              <w:rPr>
                <w:lang w:val="en-US"/>
              </w:rPr>
              <w:t xml:space="preserve">Details of </w:t>
            </w:r>
            <w:proofErr w:type="spellStart"/>
            <w:r>
              <w:rPr>
                <w:lang w:val="en-US"/>
              </w:rPr>
              <w:t>labour</w:t>
            </w:r>
            <w:proofErr w:type="spellEnd"/>
            <w:r>
              <w:rPr>
                <w:lang w:val="en-US"/>
              </w:rPr>
              <w:t xml:space="preserve"> rates for </w:t>
            </w:r>
            <w:proofErr w:type="spellStart"/>
            <w:r>
              <w:rPr>
                <w:lang w:val="en-US"/>
              </w:rPr>
              <w:t>fire fighting</w:t>
            </w:r>
            <w:proofErr w:type="spellEnd"/>
            <w:r>
              <w:rPr>
                <w:lang w:val="en-US"/>
              </w:rPr>
              <w:t xml:space="preserve"> works – lab space projects</w:t>
            </w:r>
          </w:p>
        </w:tc>
        <w:tc>
          <w:tcPr>
            <w:tcW w:w="1543" w:type="dxa"/>
          </w:tcPr>
          <w:p w14:paraId="3DE1686B" w14:textId="1717B746" w:rsidR="00E0538C" w:rsidRDefault="00E0538C" w:rsidP="00E0538C">
            <w:pPr>
              <w:rPr>
                <w:lang w:val="en-US"/>
              </w:rPr>
            </w:pPr>
            <w:r>
              <w:rPr>
                <w:lang w:val="en-US"/>
              </w:rPr>
              <w:t>Ver3</w:t>
            </w:r>
          </w:p>
        </w:tc>
        <w:tc>
          <w:tcPr>
            <w:tcW w:w="1787" w:type="dxa"/>
          </w:tcPr>
          <w:p w14:paraId="0B6F9D87" w14:textId="5F8A3421" w:rsidR="00E0538C" w:rsidRDefault="00E0538C" w:rsidP="00E0538C">
            <w:pPr>
              <w:rPr>
                <w:lang w:val="en-US"/>
              </w:rPr>
            </w:pPr>
            <w:r>
              <w:rPr>
                <w:lang w:val="en-US"/>
              </w:rPr>
              <w:t>14-05-2024</w:t>
            </w:r>
          </w:p>
        </w:tc>
      </w:tr>
      <w:tr w:rsidR="00E0538C" w14:paraId="060A5D90" w14:textId="77777777" w:rsidTr="00A60FD6">
        <w:tc>
          <w:tcPr>
            <w:tcW w:w="703" w:type="dxa"/>
          </w:tcPr>
          <w:p w14:paraId="776FFC23" w14:textId="77777777" w:rsidR="00E0538C" w:rsidRPr="00791306" w:rsidRDefault="00E0538C" w:rsidP="00E0538C">
            <w:pPr>
              <w:pStyle w:val="ListParagraph"/>
              <w:numPr>
                <w:ilvl w:val="0"/>
                <w:numId w:val="16"/>
              </w:numPr>
              <w:rPr>
                <w:lang w:val="en-US"/>
              </w:rPr>
            </w:pPr>
          </w:p>
        </w:tc>
        <w:tc>
          <w:tcPr>
            <w:tcW w:w="1163" w:type="dxa"/>
          </w:tcPr>
          <w:p w14:paraId="1E28B245" w14:textId="08122E5A" w:rsidR="00E0538C" w:rsidRDefault="00E0538C" w:rsidP="00E0538C">
            <w:pPr>
              <w:rPr>
                <w:lang w:val="en-US"/>
              </w:rPr>
            </w:pPr>
            <w:r>
              <w:rPr>
                <w:lang w:val="en-US"/>
              </w:rPr>
              <w:t>FIN1</w:t>
            </w:r>
          </w:p>
        </w:tc>
        <w:tc>
          <w:tcPr>
            <w:tcW w:w="3820" w:type="dxa"/>
          </w:tcPr>
          <w:p w14:paraId="1A4BB5BE" w14:textId="3C88F562" w:rsidR="00E0538C" w:rsidRDefault="00E0538C" w:rsidP="00E0538C">
            <w:pPr>
              <w:rPr>
                <w:lang w:val="en-US"/>
              </w:rPr>
            </w:pPr>
            <w:r>
              <w:rPr>
                <w:lang w:val="en-US"/>
              </w:rPr>
              <w:t xml:space="preserve">Details of </w:t>
            </w:r>
            <w:proofErr w:type="spellStart"/>
            <w:r>
              <w:rPr>
                <w:lang w:val="en-US"/>
              </w:rPr>
              <w:t>labour</w:t>
            </w:r>
            <w:proofErr w:type="spellEnd"/>
            <w:r>
              <w:rPr>
                <w:lang w:val="en-US"/>
              </w:rPr>
              <w:t xml:space="preserve"> rates for tiles &amp; granite flooring/cladding works – lab space projects.</w:t>
            </w:r>
          </w:p>
        </w:tc>
        <w:tc>
          <w:tcPr>
            <w:tcW w:w="1543" w:type="dxa"/>
          </w:tcPr>
          <w:p w14:paraId="65880819" w14:textId="5DBEB499" w:rsidR="00E0538C" w:rsidRDefault="00E0538C" w:rsidP="00E0538C">
            <w:pPr>
              <w:rPr>
                <w:lang w:val="en-US"/>
              </w:rPr>
            </w:pPr>
            <w:r>
              <w:rPr>
                <w:lang w:val="en-US"/>
              </w:rPr>
              <w:t>Ver2</w:t>
            </w:r>
          </w:p>
        </w:tc>
        <w:tc>
          <w:tcPr>
            <w:tcW w:w="1787" w:type="dxa"/>
          </w:tcPr>
          <w:p w14:paraId="2EAB8B43" w14:textId="3AED12AF" w:rsidR="00E0538C" w:rsidRDefault="00E0538C" w:rsidP="00E0538C">
            <w:pPr>
              <w:rPr>
                <w:lang w:val="en-US"/>
              </w:rPr>
            </w:pPr>
            <w:r>
              <w:rPr>
                <w:lang w:val="en-US"/>
              </w:rPr>
              <w:t>5-04-2024</w:t>
            </w:r>
          </w:p>
        </w:tc>
      </w:tr>
      <w:tr w:rsidR="00E0538C" w14:paraId="14AEF170" w14:textId="77777777" w:rsidTr="00A60FD6">
        <w:tc>
          <w:tcPr>
            <w:tcW w:w="703" w:type="dxa"/>
          </w:tcPr>
          <w:p w14:paraId="72786FB8" w14:textId="77777777" w:rsidR="00E0538C" w:rsidRPr="00791306" w:rsidRDefault="00E0538C" w:rsidP="00E0538C">
            <w:pPr>
              <w:pStyle w:val="ListParagraph"/>
              <w:numPr>
                <w:ilvl w:val="0"/>
                <w:numId w:val="16"/>
              </w:numPr>
              <w:rPr>
                <w:lang w:val="en-US"/>
              </w:rPr>
            </w:pPr>
          </w:p>
        </w:tc>
        <w:tc>
          <w:tcPr>
            <w:tcW w:w="1163" w:type="dxa"/>
          </w:tcPr>
          <w:p w14:paraId="1162E633" w14:textId="3136EFCD" w:rsidR="00E0538C" w:rsidRDefault="00E0538C" w:rsidP="00E0538C">
            <w:pPr>
              <w:rPr>
                <w:lang w:val="en-US"/>
              </w:rPr>
            </w:pPr>
            <w:r>
              <w:rPr>
                <w:lang w:val="en-US"/>
              </w:rPr>
              <w:t>FAB</w:t>
            </w:r>
            <w:r w:rsidR="006F5E4C">
              <w:rPr>
                <w:lang w:val="en-US"/>
              </w:rPr>
              <w:t>1</w:t>
            </w:r>
          </w:p>
        </w:tc>
        <w:tc>
          <w:tcPr>
            <w:tcW w:w="3820" w:type="dxa"/>
          </w:tcPr>
          <w:p w14:paraId="1A25EBDA" w14:textId="27E6FCA8" w:rsidR="00E0538C" w:rsidRDefault="006F5E4C" w:rsidP="00E0538C">
            <w:pPr>
              <w:rPr>
                <w:lang w:val="en-US"/>
              </w:rPr>
            </w:pPr>
            <w:r>
              <w:rPr>
                <w:lang w:val="en-US"/>
              </w:rPr>
              <w:t xml:space="preserve">Details of </w:t>
            </w:r>
            <w:proofErr w:type="spellStart"/>
            <w:r>
              <w:rPr>
                <w:lang w:val="en-US"/>
              </w:rPr>
              <w:t>labour</w:t>
            </w:r>
            <w:proofErr w:type="spellEnd"/>
            <w:r>
              <w:rPr>
                <w:lang w:val="en-US"/>
              </w:rPr>
              <w:t xml:space="preserve"> rates for fabrication works for all sites</w:t>
            </w:r>
          </w:p>
        </w:tc>
        <w:tc>
          <w:tcPr>
            <w:tcW w:w="1543" w:type="dxa"/>
          </w:tcPr>
          <w:p w14:paraId="3BD5BBF3" w14:textId="7F5119FC" w:rsidR="00E0538C" w:rsidRDefault="006F5E4C" w:rsidP="00E0538C">
            <w:pPr>
              <w:rPr>
                <w:lang w:val="en-US"/>
              </w:rPr>
            </w:pPr>
            <w:r>
              <w:rPr>
                <w:lang w:val="en-US"/>
              </w:rPr>
              <w:t>Ver1</w:t>
            </w:r>
          </w:p>
        </w:tc>
        <w:tc>
          <w:tcPr>
            <w:tcW w:w="1787" w:type="dxa"/>
          </w:tcPr>
          <w:p w14:paraId="11982422" w14:textId="77A2AFC1" w:rsidR="00E0538C" w:rsidRDefault="006F5E4C" w:rsidP="00E0538C">
            <w:pPr>
              <w:rPr>
                <w:lang w:val="en-US"/>
              </w:rPr>
            </w:pPr>
            <w:r>
              <w:rPr>
                <w:lang w:val="en-US"/>
              </w:rPr>
              <w:t>18-04-2024</w:t>
            </w:r>
          </w:p>
        </w:tc>
      </w:tr>
      <w:tr w:rsidR="00E0538C" w14:paraId="3CA253DD" w14:textId="77777777" w:rsidTr="00A60FD6">
        <w:tc>
          <w:tcPr>
            <w:tcW w:w="703" w:type="dxa"/>
          </w:tcPr>
          <w:p w14:paraId="470E1C0E" w14:textId="7C534185" w:rsidR="00E0538C" w:rsidRPr="00791306" w:rsidRDefault="00E0538C" w:rsidP="00E0538C">
            <w:pPr>
              <w:pStyle w:val="ListParagraph"/>
              <w:numPr>
                <w:ilvl w:val="0"/>
                <w:numId w:val="16"/>
              </w:numPr>
              <w:rPr>
                <w:lang w:val="en-US"/>
              </w:rPr>
            </w:pPr>
          </w:p>
        </w:tc>
        <w:tc>
          <w:tcPr>
            <w:tcW w:w="1163" w:type="dxa"/>
          </w:tcPr>
          <w:p w14:paraId="0357328F" w14:textId="58BE2E17" w:rsidR="00E0538C" w:rsidRDefault="006F5E4C" w:rsidP="00E0538C">
            <w:pPr>
              <w:rPr>
                <w:lang w:val="en-US"/>
              </w:rPr>
            </w:pPr>
            <w:r>
              <w:rPr>
                <w:lang w:val="en-US"/>
              </w:rPr>
              <w:t>SCF1</w:t>
            </w:r>
          </w:p>
        </w:tc>
        <w:tc>
          <w:tcPr>
            <w:tcW w:w="3820" w:type="dxa"/>
          </w:tcPr>
          <w:p w14:paraId="433B59E3" w14:textId="4DF77223" w:rsidR="00E0538C" w:rsidRDefault="006F5E4C" w:rsidP="00E0538C">
            <w:pPr>
              <w:rPr>
                <w:lang w:val="en-US"/>
              </w:rPr>
            </w:pPr>
            <w:r>
              <w:rPr>
                <w:lang w:val="en-US"/>
              </w:rPr>
              <w:t xml:space="preserve">Details of </w:t>
            </w:r>
            <w:proofErr w:type="spellStart"/>
            <w:r>
              <w:rPr>
                <w:lang w:val="en-US"/>
              </w:rPr>
              <w:t>labour</w:t>
            </w:r>
            <w:proofErr w:type="spellEnd"/>
            <w:r>
              <w:rPr>
                <w:lang w:val="en-US"/>
              </w:rPr>
              <w:t xml:space="preserve"> rates for earth work -All projects</w:t>
            </w:r>
          </w:p>
        </w:tc>
        <w:tc>
          <w:tcPr>
            <w:tcW w:w="1543" w:type="dxa"/>
          </w:tcPr>
          <w:p w14:paraId="56F42D4F" w14:textId="543EEEF6" w:rsidR="00E0538C" w:rsidRDefault="006F5E4C" w:rsidP="00E0538C">
            <w:pPr>
              <w:rPr>
                <w:lang w:val="en-US"/>
              </w:rPr>
            </w:pPr>
            <w:r>
              <w:rPr>
                <w:lang w:val="en-US"/>
              </w:rPr>
              <w:t>Ver1</w:t>
            </w:r>
          </w:p>
        </w:tc>
        <w:tc>
          <w:tcPr>
            <w:tcW w:w="1787" w:type="dxa"/>
          </w:tcPr>
          <w:p w14:paraId="707B135A" w14:textId="2BFC5875" w:rsidR="00E0538C" w:rsidRDefault="006F5E4C" w:rsidP="00E0538C">
            <w:pPr>
              <w:rPr>
                <w:lang w:val="en-US"/>
              </w:rPr>
            </w:pPr>
            <w:r>
              <w:rPr>
                <w:lang w:val="en-US"/>
              </w:rPr>
              <w:t>18-04-2024</w:t>
            </w:r>
          </w:p>
        </w:tc>
      </w:tr>
      <w:tr w:rsidR="00E0538C" w14:paraId="58ECA959" w14:textId="77777777" w:rsidTr="00A60FD6">
        <w:tc>
          <w:tcPr>
            <w:tcW w:w="703" w:type="dxa"/>
          </w:tcPr>
          <w:p w14:paraId="6AD0B5CC" w14:textId="77777777" w:rsidR="00E0538C" w:rsidRPr="00791306" w:rsidRDefault="00E0538C" w:rsidP="00E0538C">
            <w:pPr>
              <w:pStyle w:val="ListParagraph"/>
              <w:numPr>
                <w:ilvl w:val="0"/>
                <w:numId w:val="16"/>
              </w:numPr>
              <w:rPr>
                <w:lang w:val="en-US"/>
              </w:rPr>
            </w:pPr>
          </w:p>
        </w:tc>
        <w:tc>
          <w:tcPr>
            <w:tcW w:w="1163" w:type="dxa"/>
          </w:tcPr>
          <w:p w14:paraId="63DB3BC8" w14:textId="2AE74C0E" w:rsidR="00E0538C" w:rsidRDefault="006F5E4C" w:rsidP="00E0538C">
            <w:pPr>
              <w:rPr>
                <w:lang w:val="en-US"/>
              </w:rPr>
            </w:pPr>
            <w:r>
              <w:rPr>
                <w:lang w:val="en-US"/>
              </w:rPr>
              <w:t>MISC 1</w:t>
            </w:r>
          </w:p>
        </w:tc>
        <w:tc>
          <w:tcPr>
            <w:tcW w:w="3820" w:type="dxa"/>
          </w:tcPr>
          <w:p w14:paraId="6C915E6A" w14:textId="6EF5F3AF" w:rsidR="00E0538C" w:rsidRDefault="006F5E4C" w:rsidP="00E0538C">
            <w:pPr>
              <w:rPr>
                <w:lang w:val="en-US"/>
              </w:rPr>
            </w:pPr>
            <w:r>
              <w:rPr>
                <w:lang w:val="en-US"/>
              </w:rPr>
              <w:t xml:space="preserve">Details of rates for </w:t>
            </w:r>
            <w:r w:rsidR="00AA2E83">
              <w:rPr>
                <w:lang w:val="en-US"/>
              </w:rPr>
              <w:t>total station survey for all sites</w:t>
            </w:r>
          </w:p>
        </w:tc>
        <w:tc>
          <w:tcPr>
            <w:tcW w:w="1543" w:type="dxa"/>
          </w:tcPr>
          <w:p w14:paraId="1FE004E4" w14:textId="5EBBA333" w:rsidR="00E0538C" w:rsidRDefault="00AA2E83" w:rsidP="00E0538C">
            <w:pPr>
              <w:rPr>
                <w:lang w:val="en-US"/>
              </w:rPr>
            </w:pPr>
            <w:r>
              <w:rPr>
                <w:lang w:val="en-US"/>
              </w:rPr>
              <w:t>Ver1</w:t>
            </w:r>
          </w:p>
        </w:tc>
        <w:tc>
          <w:tcPr>
            <w:tcW w:w="1787" w:type="dxa"/>
          </w:tcPr>
          <w:p w14:paraId="70286662" w14:textId="46204BB5" w:rsidR="00E0538C" w:rsidRDefault="00AA2E83" w:rsidP="00E0538C">
            <w:pPr>
              <w:rPr>
                <w:lang w:val="en-US"/>
              </w:rPr>
            </w:pPr>
            <w:r>
              <w:rPr>
                <w:lang w:val="en-US"/>
              </w:rPr>
              <w:t>18-04-2024</w:t>
            </w:r>
          </w:p>
        </w:tc>
      </w:tr>
      <w:tr w:rsidR="004F240D" w14:paraId="3F36266A" w14:textId="77777777" w:rsidTr="00A60FD6">
        <w:tc>
          <w:tcPr>
            <w:tcW w:w="703" w:type="dxa"/>
          </w:tcPr>
          <w:p w14:paraId="0FE03CDF" w14:textId="77777777" w:rsidR="004F240D" w:rsidRPr="00791306" w:rsidRDefault="004F240D" w:rsidP="00E0538C">
            <w:pPr>
              <w:pStyle w:val="ListParagraph"/>
              <w:numPr>
                <w:ilvl w:val="0"/>
                <w:numId w:val="16"/>
              </w:numPr>
              <w:rPr>
                <w:lang w:val="en-US"/>
              </w:rPr>
            </w:pPr>
          </w:p>
        </w:tc>
        <w:tc>
          <w:tcPr>
            <w:tcW w:w="1163" w:type="dxa"/>
          </w:tcPr>
          <w:p w14:paraId="288BEEAF" w14:textId="78A9F9B6" w:rsidR="004F240D" w:rsidRDefault="004F240D" w:rsidP="00E0538C">
            <w:pPr>
              <w:rPr>
                <w:lang w:val="en-US"/>
              </w:rPr>
            </w:pPr>
            <w:r>
              <w:rPr>
                <w:lang w:val="en-US"/>
              </w:rPr>
              <w:t>PHE1</w:t>
            </w:r>
          </w:p>
        </w:tc>
        <w:tc>
          <w:tcPr>
            <w:tcW w:w="3820" w:type="dxa"/>
          </w:tcPr>
          <w:p w14:paraId="4185C0F0" w14:textId="77777777" w:rsidR="004F240D" w:rsidRDefault="004F240D" w:rsidP="004F240D">
            <w:pPr>
              <w:rPr>
                <w:lang w:val="en-US"/>
              </w:rPr>
            </w:pPr>
            <w:r>
              <w:rPr>
                <w:lang w:val="en-US"/>
              </w:rPr>
              <w:t xml:space="preserve">Details of </w:t>
            </w:r>
            <w:proofErr w:type="spellStart"/>
            <w:r>
              <w:rPr>
                <w:lang w:val="en-US"/>
              </w:rPr>
              <w:t>labour</w:t>
            </w:r>
            <w:proofErr w:type="spellEnd"/>
            <w:r>
              <w:rPr>
                <w:lang w:val="en-US"/>
              </w:rPr>
              <w:t xml:space="preserve"> rates for internal plumbing works </w:t>
            </w:r>
            <w:proofErr w:type="gramStart"/>
            <w:r>
              <w:rPr>
                <w:lang w:val="en-US"/>
              </w:rPr>
              <w:t>–  Lab</w:t>
            </w:r>
            <w:proofErr w:type="gramEnd"/>
            <w:r>
              <w:rPr>
                <w:lang w:val="en-US"/>
              </w:rPr>
              <w:t xml:space="preserve"> space projects &amp; housing projects.</w:t>
            </w:r>
          </w:p>
          <w:p w14:paraId="1B5087D8" w14:textId="77777777" w:rsidR="004F240D" w:rsidRDefault="004F240D" w:rsidP="00E0538C">
            <w:pPr>
              <w:rPr>
                <w:lang w:val="en-US"/>
              </w:rPr>
            </w:pPr>
          </w:p>
        </w:tc>
        <w:tc>
          <w:tcPr>
            <w:tcW w:w="1543" w:type="dxa"/>
          </w:tcPr>
          <w:p w14:paraId="7B781BE4" w14:textId="46D76F9C" w:rsidR="004F240D" w:rsidRDefault="004F240D" w:rsidP="00E0538C">
            <w:pPr>
              <w:rPr>
                <w:lang w:val="en-US"/>
              </w:rPr>
            </w:pPr>
            <w:r>
              <w:rPr>
                <w:lang w:val="en-US"/>
              </w:rPr>
              <w:t>Ver1</w:t>
            </w:r>
          </w:p>
        </w:tc>
        <w:tc>
          <w:tcPr>
            <w:tcW w:w="1787" w:type="dxa"/>
          </w:tcPr>
          <w:p w14:paraId="49D30365" w14:textId="6F92181E" w:rsidR="004F240D" w:rsidRDefault="004F240D" w:rsidP="00E0538C">
            <w:pPr>
              <w:rPr>
                <w:lang w:val="en-US"/>
              </w:rPr>
            </w:pPr>
            <w:r>
              <w:rPr>
                <w:lang w:val="en-US"/>
              </w:rPr>
              <w:t>06-07-2024</w:t>
            </w:r>
          </w:p>
        </w:tc>
      </w:tr>
    </w:tbl>
    <w:p w14:paraId="1680925C" w14:textId="293F89E6" w:rsidR="00D67C47" w:rsidRDefault="00D67C47" w:rsidP="00103506">
      <w:pPr>
        <w:rPr>
          <w:lang w:val="en-US"/>
        </w:rPr>
      </w:pPr>
    </w:p>
    <w:sectPr w:rsidR="00D67C47" w:rsidSect="00774F89">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C3C1" w14:textId="77777777" w:rsidR="00110AF1" w:rsidRDefault="00110AF1" w:rsidP="00D67C47">
      <w:r>
        <w:separator/>
      </w:r>
    </w:p>
  </w:endnote>
  <w:endnote w:type="continuationSeparator" w:id="0">
    <w:p w14:paraId="031A5E18" w14:textId="77777777" w:rsidR="00110AF1" w:rsidRDefault="00110AF1" w:rsidP="00D6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D21F" w14:textId="77777777" w:rsidR="001D0FE9" w:rsidRDefault="001D0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814322"/>
      <w:docPartObj>
        <w:docPartGallery w:val="Page Numbers (Bottom of Page)"/>
        <w:docPartUnique/>
      </w:docPartObj>
    </w:sdtPr>
    <w:sdtContent>
      <w:sdt>
        <w:sdtPr>
          <w:id w:val="-1769616900"/>
          <w:docPartObj>
            <w:docPartGallery w:val="Page Numbers (Top of Page)"/>
            <w:docPartUnique/>
          </w:docPartObj>
        </w:sdtPr>
        <w:sdtContent>
          <w:p w14:paraId="725F2971" w14:textId="52773608" w:rsidR="00D67C47" w:rsidRDefault="00000000" w:rsidP="00833D62">
            <w:pPr>
              <w:pStyle w:val="Footer"/>
            </w:pPr>
            <w:fldSimple w:instr=" FILENAME \* MERGEFORMAT ">
              <w:r w:rsidR="004B46FD">
                <w:rPr>
                  <w:noProof/>
                </w:rPr>
                <w:t>Circular no. 899 - Master circular - guideline rates for Const div dt 14-5-24 ver4</w:t>
              </w:r>
            </w:fldSimple>
            <w:r w:rsidR="00833D62">
              <w:tab/>
              <w:t xml:space="preserve"> </w:t>
            </w:r>
            <w:r w:rsidR="00D67C47">
              <w:t xml:space="preserve">Page </w:t>
            </w:r>
            <w:r w:rsidR="00D67C47">
              <w:rPr>
                <w:b/>
                <w:bCs/>
                <w:szCs w:val="24"/>
              </w:rPr>
              <w:fldChar w:fldCharType="begin"/>
            </w:r>
            <w:r w:rsidR="00D67C47">
              <w:rPr>
                <w:b/>
                <w:bCs/>
              </w:rPr>
              <w:instrText xml:space="preserve"> PAGE </w:instrText>
            </w:r>
            <w:r w:rsidR="00D67C47">
              <w:rPr>
                <w:b/>
                <w:bCs/>
                <w:szCs w:val="24"/>
              </w:rPr>
              <w:fldChar w:fldCharType="separate"/>
            </w:r>
            <w:r w:rsidR="00D67C47">
              <w:rPr>
                <w:b/>
                <w:bCs/>
                <w:noProof/>
              </w:rPr>
              <w:t>2</w:t>
            </w:r>
            <w:r w:rsidR="00D67C47">
              <w:rPr>
                <w:b/>
                <w:bCs/>
                <w:szCs w:val="24"/>
              </w:rPr>
              <w:fldChar w:fldCharType="end"/>
            </w:r>
            <w:r w:rsidR="00D67C47">
              <w:t xml:space="preserve"> of </w:t>
            </w:r>
            <w:r w:rsidR="00D67C47">
              <w:rPr>
                <w:b/>
                <w:bCs/>
                <w:szCs w:val="24"/>
              </w:rPr>
              <w:fldChar w:fldCharType="begin"/>
            </w:r>
            <w:r w:rsidR="00D67C47">
              <w:rPr>
                <w:b/>
                <w:bCs/>
              </w:rPr>
              <w:instrText xml:space="preserve"> NUMPAGES  </w:instrText>
            </w:r>
            <w:r w:rsidR="00D67C47">
              <w:rPr>
                <w:b/>
                <w:bCs/>
                <w:szCs w:val="24"/>
              </w:rPr>
              <w:fldChar w:fldCharType="separate"/>
            </w:r>
            <w:r w:rsidR="00D67C47">
              <w:rPr>
                <w:b/>
                <w:bCs/>
                <w:noProof/>
              </w:rPr>
              <w:t>2</w:t>
            </w:r>
            <w:r w:rsidR="00D67C47">
              <w:rPr>
                <w:b/>
                <w:bCs/>
                <w:szCs w:val="24"/>
              </w:rPr>
              <w:fldChar w:fldCharType="end"/>
            </w:r>
          </w:p>
        </w:sdtContent>
      </w:sdt>
    </w:sdtContent>
  </w:sdt>
  <w:p w14:paraId="041CB087" w14:textId="77777777" w:rsidR="00D67C47" w:rsidRDefault="00D67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7421" w14:textId="77777777" w:rsidR="001D0FE9" w:rsidRDefault="001D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ABE2C" w14:textId="77777777" w:rsidR="00110AF1" w:rsidRDefault="00110AF1" w:rsidP="00D67C47">
      <w:r>
        <w:separator/>
      </w:r>
    </w:p>
  </w:footnote>
  <w:footnote w:type="continuationSeparator" w:id="0">
    <w:p w14:paraId="65E99896" w14:textId="77777777" w:rsidR="00110AF1" w:rsidRDefault="00110AF1" w:rsidP="00D67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59F1" w14:textId="77777777" w:rsidR="001D0FE9" w:rsidRDefault="001D0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B7E5" w14:textId="77777777" w:rsidR="001D0FE9" w:rsidRDefault="001D0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3C86" w14:textId="77777777" w:rsidR="001D0FE9" w:rsidRDefault="001D0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2AEA"/>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F75113"/>
    <w:multiLevelType w:val="hybridMultilevel"/>
    <w:tmpl w:val="9CFAB80C"/>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17C35122"/>
    <w:multiLevelType w:val="hybridMultilevel"/>
    <w:tmpl w:val="8988D1A2"/>
    <w:lvl w:ilvl="0" w:tplc="FFFFFFF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E06656"/>
    <w:multiLevelType w:val="hybridMultilevel"/>
    <w:tmpl w:val="62C47F4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23941E07"/>
    <w:multiLevelType w:val="hybridMultilevel"/>
    <w:tmpl w:val="77B8400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CA22C7"/>
    <w:multiLevelType w:val="hybridMultilevel"/>
    <w:tmpl w:val="DDC0BB6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251A38"/>
    <w:multiLevelType w:val="multilevel"/>
    <w:tmpl w:val="40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281C03ED"/>
    <w:multiLevelType w:val="hybridMultilevel"/>
    <w:tmpl w:val="1D583020"/>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289F1865"/>
    <w:multiLevelType w:val="hybridMultilevel"/>
    <w:tmpl w:val="866A2DA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FA064B"/>
    <w:multiLevelType w:val="hybridMultilevel"/>
    <w:tmpl w:val="3436886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2933AB3"/>
    <w:multiLevelType w:val="hybridMultilevel"/>
    <w:tmpl w:val="62C47F4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58D6659C"/>
    <w:multiLevelType w:val="hybridMultilevel"/>
    <w:tmpl w:val="3F38C3D8"/>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5A28798E"/>
    <w:multiLevelType w:val="hybridMultilevel"/>
    <w:tmpl w:val="088AFB7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5F004C9A"/>
    <w:multiLevelType w:val="hybridMultilevel"/>
    <w:tmpl w:val="F1C0DE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BFE0D09"/>
    <w:multiLevelType w:val="hybridMultilevel"/>
    <w:tmpl w:val="866A2DA0"/>
    <w:lvl w:ilvl="0" w:tplc="6AEA1C0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7F093FB8"/>
    <w:multiLevelType w:val="hybridMultilevel"/>
    <w:tmpl w:val="BF50D2E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0478388">
    <w:abstractNumId w:val="15"/>
  </w:num>
  <w:num w:numId="2" w16cid:durableId="780608511">
    <w:abstractNumId w:val="4"/>
  </w:num>
  <w:num w:numId="3" w16cid:durableId="2049524651">
    <w:abstractNumId w:val="14"/>
  </w:num>
  <w:num w:numId="4" w16cid:durableId="341318812">
    <w:abstractNumId w:val="8"/>
  </w:num>
  <w:num w:numId="5" w16cid:durableId="920329092">
    <w:abstractNumId w:val="12"/>
  </w:num>
  <w:num w:numId="6" w16cid:durableId="1746566799">
    <w:abstractNumId w:val="7"/>
  </w:num>
  <w:num w:numId="7" w16cid:durableId="1349332567">
    <w:abstractNumId w:val="11"/>
  </w:num>
  <w:num w:numId="8" w16cid:durableId="527452926">
    <w:abstractNumId w:val="10"/>
  </w:num>
  <w:num w:numId="9" w16cid:durableId="1256550540">
    <w:abstractNumId w:val="3"/>
  </w:num>
  <w:num w:numId="10" w16cid:durableId="2089644308">
    <w:abstractNumId w:val="0"/>
  </w:num>
  <w:num w:numId="11" w16cid:durableId="1607424256">
    <w:abstractNumId w:val="6"/>
  </w:num>
  <w:num w:numId="12" w16cid:durableId="1085226799">
    <w:abstractNumId w:val="9"/>
  </w:num>
  <w:num w:numId="13" w16cid:durableId="715348870">
    <w:abstractNumId w:val="13"/>
  </w:num>
  <w:num w:numId="14" w16cid:durableId="434251478">
    <w:abstractNumId w:val="1"/>
  </w:num>
  <w:num w:numId="15" w16cid:durableId="964624761">
    <w:abstractNumId w:val="5"/>
  </w:num>
  <w:num w:numId="16" w16cid:durableId="200732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D2"/>
    <w:rsid w:val="00060E76"/>
    <w:rsid w:val="0008047D"/>
    <w:rsid w:val="000B0E70"/>
    <w:rsid w:val="000E67EC"/>
    <w:rsid w:val="00103506"/>
    <w:rsid w:val="00110AF1"/>
    <w:rsid w:val="00157A6C"/>
    <w:rsid w:val="00167280"/>
    <w:rsid w:val="001D0FE9"/>
    <w:rsid w:val="001F7F54"/>
    <w:rsid w:val="00215526"/>
    <w:rsid w:val="002D1E32"/>
    <w:rsid w:val="00332CD9"/>
    <w:rsid w:val="003B147E"/>
    <w:rsid w:val="003E2B14"/>
    <w:rsid w:val="00416365"/>
    <w:rsid w:val="0048106D"/>
    <w:rsid w:val="004B46FD"/>
    <w:rsid w:val="004F240D"/>
    <w:rsid w:val="00521585"/>
    <w:rsid w:val="0052220E"/>
    <w:rsid w:val="00581979"/>
    <w:rsid w:val="00581A2E"/>
    <w:rsid w:val="00695380"/>
    <w:rsid w:val="00696698"/>
    <w:rsid w:val="006F5E4C"/>
    <w:rsid w:val="006F667E"/>
    <w:rsid w:val="00722883"/>
    <w:rsid w:val="00774F89"/>
    <w:rsid w:val="00791306"/>
    <w:rsid w:val="00797452"/>
    <w:rsid w:val="007A45B1"/>
    <w:rsid w:val="008014E5"/>
    <w:rsid w:val="00812814"/>
    <w:rsid w:val="00833D62"/>
    <w:rsid w:val="00844335"/>
    <w:rsid w:val="008901AB"/>
    <w:rsid w:val="008B5782"/>
    <w:rsid w:val="008D5C72"/>
    <w:rsid w:val="00991F7C"/>
    <w:rsid w:val="009A79E1"/>
    <w:rsid w:val="009B67EF"/>
    <w:rsid w:val="009C6512"/>
    <w:rsid w:val="009D5BFE"/>
    <w:rsid w:val="00A60FD6"/>
    <w:rsid w:val="00AA2E83"/>
    <w:rsid w:val="00B73C48"/>
    <w:rsid w:val="00BC3150"/>
    <w:rsid w:val="00CC4694"/>
    <w:rsid w:val="00D278B3"/>
    <w:rsid w:val="00D61D7D"/>
    <w:rsid w:val="00D67C47"/>
    <w:rsid w:val="00DC0D89"/>
    <w:rsid w:val="00E0538C"/>
    <w:rsid w:val="00EB011F"/>
    <w:rsid w:val="00EB54FF"/>
    <w:rsid w:val="00EC05DE"/>
    <w:rsid w:val="00EC1765"/>
    <w:rsid w:val="00FB64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D286"/>
  <w15:chartTrackingRefBased/>
  <w15:docId w15:val="{4CADA9B5-75ED-4AEA-B23E-DC6ABF5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4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4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64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64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64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64D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64D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4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4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64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64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64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64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64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64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4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64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64D2"/>
    <w:rPr>
      <w:i/>
      <w:iCs/>
      <w:color w:val="404040" w:themeColor="text1" w:themeTint="BF"/>
    </w:rPr>
  </w:style>
  <w:style w:type="paragraph" w:styleId="ListParagraph">
    <w:name w:val="List Paragraph"/>
    <w:basedOn w:val="Normal"/>
    <w:uiPriority w:val="34"/>
    <w:qFormat/>
    <w:rsid w:val="00FB64D2"/>
    <w:pPr>
      <w:ind w:left="720"/>
      <w:contextualSpacing/>
    </w:pPr>
  </w:style>
  <w:style w:type="character" w:styleId="IntenseEmphasis">
    <w:name w:val="Intense Emphasis"/>
    <w:basedOn w:val="DefaultParagraphFont"/>
    <w:uiPriority w:val="21"/>
    <w:qFormat/>
    <w:rsid w:val="00FB64D2"/>
    <w:rPr>
      <w:i/>
      <w:iCs/>
      <w:color w:val="0F4761" w:themeColor="accent1" w:themeShade="BF"/>
    </w:rPr>
  </w:style>
  <w:style w:type="paragraph" w:styleId="IntenseQuote">
    <w:name w:val="Intense Quote"/>
    <w:basedOn w:val="Normal"/>
    <w:next w:val="Normal"/>
    <w:link w:val="IntenseQuoteChar"/>
    <w:uiPriority w:val="30"/>
    <w:qFormat/>
    <w:rsid w:val="00FB6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4D2"/>
    <w:rPr>
      <w:i/>
      <w:iCs/>
      <w:color w:val="0F4761" w:themeColor="accent1" w:themeShade="BF"/>
    </w:rPr>
  </w:style>
  <w:style w:type="character" w:styleId="IntenseReference">
    <w:name w:val="Intense Reference"/>
    <w:basedOn w:val="DefaultParagraphFont"/>
    <w:uiPriority w:val="32"/>
    <w:qFormat/>
    <w:rsid w:val="00FB64D2"/>
    <w:rPr>
      <w:b/>
      <w:bCs/>
      <w:smallCaps/>
      <w:color w:val="0F4761" w:themeColor="accent1" w:themeShade="BF"/>
      <w:spacing w:val="5"/>
    </w:rPr>
  </w:style>
  <w:style w:type="table" w:styleId="TableGrid">
    <w:name w:val="Table Grid"/>
    <w:basedOn w:val="TableNormal"/>
    <w:uiPriority w:val="39"/>
    <w:rsid w:val="00FB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C47"/>
    <w:pPr>
      <w:tabs>
        <w:tab w:val="center" w:pos="4513"/>
        <w:tab w:val="right" w:pos="9026"/>
      </w:tabs>
    </w:pPr>
  </w:style>
  <w:style w:type="character" w:customStyle="1" w:styleId="HeaderChar">
    <w:name w:val="Header Char"/>
    <w:basedOn w:val="DefaultParagraphFont"/>
    <w:link w:val="Header"/>
    <w:uiPriority w:val="99"/>
    <w:rsid w:val="00D67C47"/>
  </w:style>
  <w:style w:type="paragraph" w:styleId="Footer">
    <w:name w:val="footer"/>
    <w:basedOn w:val="Normal"/>
    <w:link w:val="FooterChar"/>
    <w:uiPriority w:val="99"/>
    <w:unhideWhenUsed/>
    <w:rsid w:val="00D67C47"/>
    <w:pPr>
      <w:tabs>
        <w:tab w:val="center" w:pos="4513"/>
        <w:tab w:val="right" w:pos="9026"/>
      </w:tabs>
    </w:pPr>
  </w:style>
  <w:style w:type="character" w:customStyle="1" w:styleId="FooterChar">
    <w:name w:val="Footer Char"/>
    <w:basedOn w:val="DefaultParagraphFont"/>
    <w:link w:val="Footer"/>
    <w:uiPriority w:val="99"/>
    <w:rsid w:val="00D67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4873C-EE32-41AA-8D2A-B5B515AB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6</cp:revision>
  <cp:lastPrinted>2024-07-04T06:43:00Z</cp:lastPrinted>
  <dcterms:created xsi:type="dcterms:W3CDTF">2024-06-06T11:08:00Z</dcterms:created>
  <dcterms:modified xsi:type="dcterms:W3CDTF">2024-07-08T04:49:00Z</dcterms:modified>
</cp:coreProperties>
</file>