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1C31" w14:textId="77777777" w:rsidR="005E4F4F" w:rsidRPr="00056DD2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 xml:space="preserve">Internal Memo: 901/45/C </w:t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>–</w:t>
      </w:r>
      <w:r w:rsidRPr="00056DD2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ab/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ab/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ab/>
      </w:r>
      <w:r w:rsidR="00056DD2" w:rsidRPr="00056D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6DD2">
        <w:rPr>
          <w:rFonts w:ascii="Times New Roman" w:hAnsi="Times New Roman" w:cs="Times New Roman"/>
          <w:sz w:val="24"/>
          <w:szCs w:val="24"/>
        </w:rPr>
        <w:t>Date: 31.01.2025</w:t>
      </w:r>
      <w:r w:rsidRPr="00056DD2">
        <w:rPr>
          <w:rFonts w:ascii="Times New Roman" w:hAnsi="Times New Roman" w:cs="Times New Roman"/>
          <w:sz w:val="24"/>
          <w:szCs w:val="24"/>
        </w:rPr>
        <w:br/>
      </w:r>
    </w:p>
    <w:p w14:paraId="4E274630" w14:textId="77777777" w:rsidR="005E4F4F" w:rsidRPr="00056DD2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>Sub.: Allowances for exhibition, promotional activities, outstation travel</w:t>
      </w:r>
    </w:p>
    <w:p w14:paraId="53BC76BA" w14:textId="77777777" w:rsidR="005E4F4F" w:rsidRPr="00056DD2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>Keywords: Allowance, promotional activities, outstation travel, hiring executives</w:t>
      </w:r>
      <w:r w:rsidRPr="00056DD2">
        <w:rPr>
          <w:rFonts w:ascii="Times New Roman" w:hAnsi="Times New Roman" w:cs="Times New Roman"/>
          <w:sz w:val="24"/>
          <w:szCs w:val="24"/>
        </w:rPr>
        <w:br/>
      </w:r>
    </w:p>
    <w:p w14:paraId="0023AEDE" w14:textId="77777777" w:rsidR="005E4F4F" w:rsidRPr="00056DD2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>The revised guidelines for allowances are as follows:</w:t>
      </w:r>
      <w:r w:rsidRPr="00056DD2">
        <w:rPr>
          <w:rFonts w:ascii="Times New Roman" w:hAnsi="Times New Roman" w:cs="Times New Roman"/>
          <w:sz w:val="24"/>
          <w:szCs w:val="24"/>
        </w:rPr>
        <w:br/>
      </w:r>
    </w:p>
    <w:p w14:paraId="73F82056" w14:textId="77777777" w:rsidR="005E4F4F" w:rsidRDefault="00D31D76" w:rsidP="00056DD2">
      <w:pPr>
        <w:pStyle w:val="NoSpacing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>Food Allowance:</w:t>
      </w:r>
    </w:p>
    <w:p w14:paraId="10FD6B19" w14:textId="77777777" w:rsidR="00056DD2" w:rsidRPr="00056DD2" w:rsidRDefault="00056DD2" w:rsidP="00056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136"/>
        <w:gridCol w:w="1417"/>
        <w:gridCol w:w="1418"/>
        <w:gridCol w:w="1276"/>
        <w:gridCol w:w="3260"/>
      </w:tblGrid>
      <w:tr w:rsidR="00D31D76" w:rsidRPr="00056DD2" w14:paraId="56828D2F" w14:textId="77777777" w:rsidTr="00F6443B">
        <w:trPr>
          <w:trHeight w:val="466"/>
        </w:trPr>
        <w:tc>
          <w:tcPr>
            <w:tcW w:w="849" w:type="dxa"/>
          </w:tcPr>
          <w:p w14:paraId="65025680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136" w:type="dxa"/>
          </w:tcPr>
          <w:p w14:paraId="25BD6416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417" w:type="dxa"/>
          </w:tcPr>
          <w:p w14:paraId="6DB575EF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Exhibitions</w:t>
            </w:r>
          </w:p>
        </w:tc>
        <w:tc>
          <w:tcPr>
            <w:tcW w:w="1418" w:type="dxa"/>
          </w:tcPr>
          <w:p w14:paraId="657A38C6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Outstation overnight</w:t>
            </w:r>
          </w:p>
        </w:tc>
        <w:tc>
          <w:tcPr>
            <w:tcW w:w="1276" w:type="dxa"/>
          </w:tcPr>
          <w:p w14:paraId="1CE0F3F3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Outstation day trip</w:t>
            </w:r>
          </w:p>
        </w:tc>
        <w:tc>
          <w:tcPr>
            <w:tcW w:w="3260" w:type="dxa"/>
          </w:tcPr>
          <w:p w14:paraId="7CFB79F4" w14:textId="77777777" w:rsidR="00056DD2" w:rsidRPr="00056DD2" w:rsidRDefault="00056DD2" w:rsidP="00056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D31D76" w:rsidRPr="00056DD2" w14:paraId="7507C2BE" w14:textId="77777777" w:rsidTr="00F6443B">
        <w:trPr>
          <w:trHeight w:val="628"/>
        </w:trPr>
        <w:tc>
          <w:tcPr>
            <w:tcW w:w="849" w:type="dxa"/>
          </w:tcPr>
          <w:p w14:paraId="696F348A" w14:textId="77777777" w:rsidR="00056DD2" w:rsidRPr="00056DD2" w:rsidRDefault="00056DD2" w:rsidP="00D31D76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3F849F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1417" w:type="dxa"/>
          </w:tcPr>
          <w:p w14:paraId="21CFB695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389C3E68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D12F22C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3AE16C62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Eligible if the tour/exhibition starts before 9:00 AM</w:t>
            </w:r>
          </w:p>
        </w:tc>
      </w:tr>
      <w:tr w:rsidR="00D31D76" w:rsidRPr="00056DD2" w14:paraId="343213AA" w14:textId="77777777" w:rsidTr="00F6443B">
        <w:trPr>
          <w:trHeight w:val="240"/>
        </w:trPr>
        <w:tc>
          <w:tcPr>
            <w:tcW w:w="849" w:type="dxa"/>
          </w:tcPr>
          <w:p w14:paraId="45C6D661" w14:textId="77777777" w:rsidR="00056DD2" w:rsidRPr="00056DD2" w:rsidRDefault="00056DD2" w:rsidP="00D31D76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1B1BAE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417" w:type="dxa"/>
          </w:tcPr>
          <w:p w14:paraId="4301D740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14:paraId="38AB819A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2697B223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24999D3E" w14:textId="77777777" w:rsidR="00056DD2" w:rsidRPr="00056DD2" w:rsidRDefault="00056DD2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31D76" w:rsidRPr="00056DD2" w14:paraId="18C90F7E" w14:textId="77777777" w:rsidTr="00F6443B">
        <w:trPr>
          <w:trHeight w:val="661"/>
        </w:trPr>
        <w:tc>
          <w:tcPr>
            <w:tcW w:w="849" w:type="dxa"/>
          </w:tcPr>
          <w:p w14:paraId="002926D2" w14:textId="77777777" w:rsidR="00056DD2" w:rsidRPr="00056DD2" w:rsidRDefault="00056DD2" w:rsidP="00D31D76">
            <w:pPr>
              <w:pStyle w:val="NoSpacing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C2F365" w14:textId="77777777" w:rsidR="00056DD2" w:rsidRPr="00056DD2" w:rsidRDefault="00056DD2" w:rsidP="00D31D7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1417" w:type="dxa"/>
          </w:tcPr>
          <w:p w14:paraId="630050DE" w14:textId="77777777" w:rsidR="00056DD2" w:rsidRPr="00056DD2" w:rsidRDefault="00056DD2" w:rsidP="00D31D7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14:paraId="1E2B4172" w14:textId="77777777" w:rsidR="00056DD2" w:rsidRPr="00056DD2" w:rsidRDefault="00056DD2" w:rsidP="00D31D7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7C7A825C" w14:textId="77777777" w:rsidR="00056DD2" w:rsidRPr="00056DD2" w:rsidRDefault="00056DD2" w:rsidP="00D31D7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02E7FC5C" w14:textId="77777777" w:rsidR="00056DD2" w:rsidRPr="00056DD2" w:rsidRDefault="00056DD2" w:rsidP="00D31D76">
            <w:pPr>
              <w:pStyle w:val="NoSpacing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Eligible if the tour/exhibition ends after 7:30 PM.</w:t>
            </w:r>
          </w:p>
        </w:tc>
      </w:tr>
    </w:tbl>
    <w:p w14:paraId="746425D8" w14:textId="77777777" w:rsidR="005E4F4F" w:rsidRPr="00056DD2" w:rsidRDefault="00056DD2" w:rsidP="00D31D7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0CD4D7" w14:textId="77777777" w:rsidR="00E93BF8" w:rsidRPr="00E93BF8" w:rsidRDefault="00D31D76" w:rsidP="00D31D76">
      <w:pPr>
        <w:pStyle w:val="NoSpacing"/>
        <w:numPr>
          <w:ilvl w:val="0"/>
          <w:numId w:val="10"/>
        </w:num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Conveyance Allowance Policy:</w:t>
      </w:r>
      <w:r w:rsidR="00056DD2" w:rsidRPr="00056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4E223C" w14:textId="77777777" w:rsidR="00D31D76" w:rsidRPr="00D31D76" w:rsidRDefault="00E93BF8" w:rsidP="00E93BF8">
      <w:pPr>
        <w:pStyle w:val="NoSpacing"/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Outstation Travel by bus/t</w:t>
      </w:r>
      <w:r w:rsidR="00056DD2" w:rsidRPr="00E93BF8">
        <w:rPr>
          <w:rFonts w:ascii="Times New Roman" w:eastAsia="Times New Roman" w:hAnsi="Times New Roman" w:cs="Times New Roman"/>
          <w:bCs/>
          <w:sz w:val="24"/>
          <w:szCs w:val="24"/>
        </w:rPr>
        <w:t>rain:</w:t>
      </w:r>
      <w:r w:rsidR="00056DD2" w:rsidRPr="00056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842160" w14:textId="77777777" w:rsidR="00D31D76" w:rsidRPr="00D31D76" w:rsidRDefault="00056DD2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eastAsia="Times New Roman" w:hAnsi="Times New Roman" w:cs="Times New Roman"/>
          <w:sz w:val="24"/>
          <w:szCs w:val="24"/>
        </w:rPr>
        <w:t>If a company vehicle is unavailable, employees may travel by bus or tra</w:t>
      </w:r>
      <w:r w:rsidR="00E93BF8" w:rsidRPr="00E93BF8"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</w:p>
    <w:p w14:paraId="3C0147F3" w14:textId="77777777" w:rsidR="00E93BF8" w:rsidRDefault="00D31D76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eastAsia="Times New Roman" w:hAnsi="Times New Roman" w:cs="Times New Roman"/>
          <w:sz w:val="24"/>
          <w:szCs w:val="24"/>
        </w:rPr>
        <w:t>Re-imbursement</w:t>
      </w:r>
      <w:r w:rsidR="00056DD2" w:rsidRPr="00056DD2"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 w:rsidR="00E93BF8" w:rsidRPr="00E93BF8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056DD2" w:rsidRPr="00056DD2">
        <w:rPr>
          <w:rFonts w:ascii="Times New Roman" w:eastAsia="Times New Roman" w:hAnsi="Times New Roman" w:cs="Times New Roman"/>
          <w:sz w:val="24"/>
          <w:szCs w:val="24"/>
        </w:rPr>
        <w:t xml:space="preserve"> based on actual costs incurred, up to the maximum fare for a 3-tier AC train or an AC bus.</w:t>
      </w:r>
      <w:r w:rsidR="00E9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1A95" w14:textId="77777777" w:rsidR="00E93BF8" w:rsidRDefault="00D31D76" w:rsidP="00D31D76">
      <w:pPr>
        <w:pStyle w:val="NoSpacing"/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Outstation travel by Car</w:t>
      </w:r>
      <w:r w:rsidR="00E93B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328FC8" w14:textId="77777777" w:rsidR="00E93BF8" w:rsidRDefault="00D31D76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Petrol Allow</w:t>
      </w:r>
      <w:r w:rsidR="00F6443B">
        <w:rPr>
          <w:rFonts w:ascii="Times New Roman" w:hAnsi="Times New Roman" w:cs="Times New Roman"/>
          <w:sz w:val="24"/>
          <w:szCs w:val="24"/>
        </w:rPr>
        <w:t>ance: Rs. 5.73 per km</w:t>
      </w:r>
      <w:r w:rsidR="00E93BF8">
        <w:rPr>
          <w:rFonts w:ascii="Times New Roman" w:hAnsi="Times New Roman" w:cs="Times New Roman"/>
          <w:sz w:val="24"/>
          <w:szCs w:val="24"/>
        </w:rPr>
        <w:t xml:space="preserve"> </w:t>
      </w:r>
      <w:r w:rsidR="00F6443B">
        <w:rPr>
          <w:rFonts w:ascii="Times New Roman" w:hAnsi="Times New Roman" w:cs="Times New Roman"/>
          <w:sz w:val="24"/>
          <w:szCs w:val="24"/>
        </w:rPr>
        <w:t xml:space="preserve">+ Rs. 1.25 for maintenance = Rs.7.98 </w:t>
      </w:r>
    </w:p>
    <w:p w14:paraId="0FC2DAB4" w14:textId="77777777" w:rsidR="00E93BF8" w:rsidRDefault="00D31D76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 xml:space="preserve">Formula: (Petrol Price per Liter ÷ Mileage) × </w:t>
      </w:r>
      <w:r w:rsidR="00E93BF8">
        <w:rPr>
          <w:rFonts w:ascii="Times New Roman" w:hAnsi="Times New Roman" w:cs="Times New Roman"/>
          <w:sz w:val="24"/>
          <w:szCs w:val="24"/>
        </w:rPr>
        <w:t>80% = (₹107.49 ÷ 15) × 0.8</w:t>
      </w:r>
    </w:p>
    <w:p w14:paraId="414CE636" w14:textId="77777777" w:rsidR="00E93BF8" w:rsidRDefault="00D31D76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Toll charges</w:t>
      </w:r>
      <w:r w:rsidRPr="00E93B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BF8" w:rsidRPr="00E93BF8">
        <w:rPr>
          <w:rFonts w:ascii="Times New Roman" w:eastAsia="Times New Roman" w:hAnsi="Times New Roman" w:cs="Times New Roman"/>
          <w:sz w:val="24"/>
          <w:szCs w:val="24"/>
        </w:rPr>
        <w:t>Reimbursement will be processed based on actual expenses, subject to the submission of valid receipts.</w:t>
      </w:r>
      <w:r w:rsidRPr="00E93BF8">
        <w:rPr>
          <w:rFonts w:ascii="Times New Roman" w:hAnsi="Times New Roman" w:cs="Times New Roman"/>
          <w:sz w:val="24"/>
          <w:szCs w:val="24"/>
        </w:rPr>
        <w:br/>
      </w:r>
    </w:p>
    <w:p w14:paraId="3E286FA6" w14:textId="77777777" w:rsidR="00E93BF8" w:rsidRDefault="00D31D76" w:rsidP="00D31D76">
      <w:pPr>
        <w:pStyle w:val="NoSpacing"/>
        <w:numPr>
          <w:ilvl w:val="0"/>
          <w:numId w:val="10"/>
        </w:num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Accommodation Allowance Policy:</w:t>
      </w:r>
    </w:p>
    <w:p w14:paraId="304FF877" w14:textId="77777777" w:rsidR="00E93BF8" w:rsidRDefault="00D31D76" w:rsidP="00D31D76">
      <w:pPr>
        <w:pStyle w:val="NoSpacing"/>
        <w:numPr>
          <w:ilvl w:val="1"/>
          <w:numId w:val="10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Hotel/Lodge Stay:</w:t>
      </w:r>
      <w:r w:rsidR="00E93BF8" w:rsidRPr="00E9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BB9D0" w14:textId="77777777" w:rsidR="00E93BF8" w:rsidRDefault="00D31D76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>Accommodation will be provided on a twin-sharing basis.</w:t>
      </w:r>
    </w:p>
    <w:p w14:paraId="0214061B" w14:textId="77777777" w:rsidR="00E93BF8" w:rsidRDefault="00E93BF8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93BF8">
        <w:rPr>
          <w:rFonts w:ascii="Times New Roman" w:hAnsi="Times New Roman" w:cs="Times New Roman"/>
          <w:sz w:val="24"/>
          <w:szCs w:val="24"/>
        </w:rPr>
        <w:t xml:space="preserve">The </w:t>
      </w:r>
      <w:r w:rsidR="00D31D76" w:rsidRPr="00E93BF8">
        <w:rPr>
          <w:rFonts w:ascii="Times New Roman" w:hAnsi="Times New Roman" w:cs="Times New Roman"/>
          <w:sz w:val="24"/>
          <w:szCs w:val="24"/>
        </w:rPr>
        <w:t>Maximum reimbursement limit: ₹2,000 per night per room.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AED5C" w14:textId="77777777" w:rsidR="005E4F4F" w:rsidRPr="00E93BF8" w:rsidRDefault="00E93BF8" w:rsidP="00D31D76">
      <w:pPr>
        <w:pStyle w:val="NoSpacing"/>
        <w:numPr>
          <w:ilvl w:val="2"/>
          <w:numId w:val="10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1D76" w:rsidRPr="00E93BF8">
        <w:rPr>
          <w:rFonts w:ascii="Times New Roman" w:hAnsi="Times New Roman" w:cs="Times New Roman"/>
          <w:sz w:val="24"/>
          <w:szCs w:val="24"/>
        </w:rPr>
        <w:t>eimbursement will be made on actual expenses, subject to the submission of a pacca bill (original and valid receipt).</w:t>
      </w:r>
      <w:r w:rsidR="00D31D76" w:rsidRPr="00E93BF8">
        <w:rPr>
          <w:rFonts w:ascii="Times New Roman" w:hAnsi="Times New Roman" w:cs="Times New Roman"/>
          <w:sz w:val="24"/>
          <w:szCs w:val="24"/>
        </w:rPr>
        <w:br/>
      </w:r>
    </w:p>
    <w:p w14:paraId="50B0BB10" w14:textId="77777777" w:rsidR="005E4F4F" w:rsidRPr="00056DD2" w:rsidRDefault="00D31D76" w:rsidP="00D31D7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56DD2">
        <w:rPr>
          <w:rFonts w:ascii="Times New Roman" w:hAnsi="Times New Roman" w:cs="Times New Roman"/>
          <w:sz w:val="24"/>
          <w:szCs w:val="24"/>
        </w:rPr>
        <w:t>4. Paper Inserts Charges: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7"/>
        <w:gridCol w:w="2385"/>
        <w:gridCol w:w="2660"/>
        <w:gridCol w:w="3348"/>
      </w:tblGrid>
      <w:tr w:rsidR="005E4F4F" w:rsidRPr="00056DD2" w14:paraId="40438AD0" w14:textId="77777777" w:rsidTr="00D31D76">
        <w:trPr>
          <w:trHeight w:val="834"/>
        </w:trPr>
        <w:tc>
          <w:tcPr>
            <w:tcW w:w="709" w:type="dxa"/>
          </w:tcPr>
          <w:p w14:paraId="27054116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410" w:type="dxa"/>
          </w:tcPr>
          <w:p w14:paraId="0F9EAE87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2693" w:type="dxa"/>
          </w:tcPr>
          <w:p w14:paraId="559A3A19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Rate per 1000 qty Outstation - Districts</w:t>
            </w:r>
          </w:p>
        </w:tc>
        <w:tc>
          <w:tcPr>
            <w:tcW w:w="3395" w:type="dxa"/>
          </w:tcPr>
          <w:p w14:paraId="18B3AEBF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Rate per 1000 qty Hyderabad</w:t>
            </w:r>
          </w:p>
        </w:tc>
      </w:tr>
      <w:tr w:rsidR="005E4F4F" w:rsidRPr="00056DD2" w14:paraId="60432B0F" w14:textId="77777777" w:rsidTr="00D31D76">
        <w:trPr>
          <w:trHeight w:val="273"/>
        </w:trPr>
        <w:tc>
          <w:tcPr>
            <w:tcW w:w="709" w:type="dxa"/>
          </w:tcPr>
          <w:p w14:paraId="7A311497" w14:textId="77777777" w:rsidR="005E4F4F" w:rsidRPr="00056DD2" w:rsidRDefault="005E4F4F" w:rsidP="00D31D76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FEC8D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A4 size</w:t>
            </w:r>
          </w:p>
        </w:tc>
        <w:tc>
          <w:tcPr>
            <w:tcW w:w="2693" w:type="dxa"/>
          </w:tcPr>
          <w:p w14:paraId="5A52B543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400/450</w:t>
            </w:r>
          </w:p>
        </w:tc>
        <w:tc>
          <w:tcPr>
            <w:tcW w:w="3395" w:type="dxa"/>
          </w:tcPr>
          <w:p w14:paraId="3200B597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E4F4F" w:rsidRPr="00056DD2" w14:paraId="57C4AB61" w14:textId="77777777" w:rsidTr="00D31D76">
        <w:trPr>
          <w:trHeight w:val="273"/>
        </w:trPr>
        <w:tc>
          <w:tcPr>
            <w:tcW w:w="709" w:type="dxa"/>
          </w:tcPr>
          <w:p w14:paraId="0BD7CA0D" w14:textId="77777777" w:rsidR="005E4F4F" w:rsidRPr="00056DD2" w:rsidRDefault="005E4F4F" w:rsidP="00D31D76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F01E7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A5 size</w:t>
            </w:r>
          </w:p>
        </w:tc>
        <w:tc>
          <w:tcPr>
            <w:tcW w:w="2693" w:type="dxa"/>
          </w:tcPr>
          <w:p w14:paraId="6DA8E90F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395" w:type="dxa"/>
          </w:tcPr>
          <w:p w14:paraId="0401E541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E4F4F" w:rsidRPr="00056DD2" w14:paraId="199950C6" w14:textId="77777777" w:rsidTr="00D31D76">
        <w:trPr>
          <w:trHeight w:val="288"/>
        </w:trPr>
        <w:tc>
          <w:tcPr>
            <w:tcW w:w="709" w:type="dxa"/>
          </w:tcPr>
          <w:p w14:paraId="2EEF8DFE" w14:textId="77777777" w:rsidR="005E4F4F" w:rsidRPr="00056DD2" w:rsidRDefault="005E4F4F" w:rsidP="00D31D76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271660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Newspaper size</w:t>
            </w:r>
          </w:p>
        </w:tc>
        <w:tc>
          <w:tcPr>
            <w:tcW w:w="2693" w:type="dxa"/>
          </w:tcPr>
          <w:p w14:paraId="71923731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95" w:type="dxa"/>
          </w:tcPr>
          <w:p w14:paraId="115C363C" w14:textId="77777777" w:rsidR="005E4F4F" w:rsidRPr="00056DD2" w:rsidRDefault="00D31D76" w:rsidP="00056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29BC7F84" w14:textId="77777777" w:rsidR="005E4F4F" w:rsidRDefault="005E4F4F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4BEA6" w14:textId="77777777" w:rsidR="00D31D76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2BC05" w14:textId="77777777" w:rsidR="00D31D76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4043A" w14:textId="77777777" w:rsidR="00D31D76" w:rsidRPr="00056DD2" w:rsidRDefault="00D31D76" w:rsidP="00056D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</w:t>
      </w:r>
    </w:p>
    <w:sectPr w:rsidR="00D31D76" w:rsidRPr="00056DD2" w:rsidSect="00D31D76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9158C2"/>
    <w:multiLevelType w:val="multilevel"/>
    <w:tmpl w:val="493CD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D87D4F"/>
    <w:multiLevelType w:val="multilevel"/>
    <w:tmpl w:val="383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E2FB2"/>
    <w:multiLevelType w:val="hybridMultilevel"/>
    <w:tmpl w:val="493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6793"/>
    <w:multiLevelType w:val="multilevel"/>
    <w:tmpl w:val="0DFE4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D554B"/>
    <w:multiLevelType w:val="multilevel"/>
    <w:tmpl w:val="C3922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7703">
    <w:abstractNumId w:val="8"/>
  </w:num>
  <w:num w:numId="2" w16cid:durableId="1084568689">
    <w:abstractNumId w:val="6"/>
  </w:num>
  <w:num w:numId="3" w16cid:durableId="2089812154">
    <w:abstractNumId w:val="5"/>
  </w:num>
  <w:num w:numId="4" w16cid:durableId="1931116349">
    <w:abstractNumId w:val="4"/>
  </w:num>
  <w:num w:numId="5" w16cid:durableId="226113848">
    <w:abstractNumId w:val="7"/>
  </w:num>
  <w:num w:numId="6" w16cid:durableId="231161354">
    <w:abstractNumId w:val="3"/>
  </w:num>
  <w:num w:numId="7" w16cid:durableId="9569341">
    <w:abstractNumId w:val="2"/>
  </w:num>
  <w:num w:numId="8" w16cid:durableId="1309743780">
    <w:abstractNumId w:val="1"/>
  </w:num>
  <w:num w:numId="9" w16cid:durableId="1191451875">
    <w:abstractNumId w:val="0"/>
  </w:num>
  <w:num w:numId="10" w16cid:durableId="469985141">
    <w:abstractNumId w:val="11"/>
  </w:num>
  <w:num w:numId="11" w16cid:durableId="2117826120">
    <w:abstractNumId w:val="10"/>
  </w:num>
  <w:num w:numId="12" w16cid:durableId="2004358071">
    <w:abstractNumId w:val="9"/>
  </w:num>
  <w:num w:numId="13" w16cid:durableId="208688100">
    <w:abstractNumId w:val="12"/>
  </w:num>
  <w:num w:numId="14" w16cid:durableId="231354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DD2"/>
    <w:rsid w:val="0006063C"/>
    <w:rsid w:val="0015074B"/>
    <w:rsid w:val="001C4803"/>
    <w:rsid w:val="0029639D"/>
    <w:rsid w:val="00326F90"/>
    <w:rsid w:val="00405CDA"/>
    <w:rsid w:val="005E4F4F"/>
    <w:rsid w:val="00AA1D8D"/>
    <w:rsid w:val="00B47730"/>
    <w:rsid w:val="00CB0664"/>
    <w:rsid w:val="00D31D76"/>
    <w:rsid w:val="00E93BF8"/>
    <w:rsid w:val="00F063E0"/>
    <w:rsid w:val="00F6443B"/>
    <w:rsid w:val="00F719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A34A6"/>
  <w15:docId w15:val="{4187A544-F77C-46B2-8289-5B96002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5148F-5F25-4EE9-9601-12E125B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aruna mppl</cp:lastModifiedBy>
  <cp:revision>2</cp:revision>
  <cp:lastPrinted>2025-02-04T12:55:00Z</cp:lastPrinted>
  <dcterms:created xsi:type="dcterms:W3CDTF">2025-02-07T05:21:00Z</dcterms:created>
  <dcterms:modified xsi:type="dcterms:W3CDTF">2025-02-07T05:21:00Z</dcterms:modified>
  <cp:category/>
</cp:coreProperties>
</file>