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BE9E" w14:textId="72C5D4B4" w:rsidR="00CC4694" w:rsidRDefault="00DB66E3">
      <w:pPr>
        <w:rPr>
          <w:lang w:val="en-US"/>
        </w:rPr>
      </w:pPr>
      <w:r>
        <w:rPr>
          <w:lang w:val="en-US"/>
        </w:rPr>
        <w:t xml:space="preserve">Internal Memo no. </w:t>
      </w:r>
      <w:r w:rsidR="00CD41C3">
        <w:rPr>
          <w:lang w:val="en-US"/>
        </w:rPr>
        <w:t xml:space="preserve">903/56 </w:t>
      </w:r>
      <w:r>
        <w:rPr>
          <w:lang w:val="en-US"/>
        </w:rPr>
        <w:t xml:space="preserve">- Accts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Date: 23-7-2025</w:t>
      </w:r>
    </w:p>
    <w:p w14:paraId="246E5BBA" w14:textId="77777777" w:rsidR="00DB66E3" w:rsidRDefault="00DB66E3">
      <w:pPr>
        <w:rPr>
          <w:lang w:val="en-US"/>
        </w:rPr>
      </w:pPr>
    </w:p>
    <w:p w14:paraId="73350C6A" w14:textId="77777777" w:rsidR="00DB66E3" w:rsidRDefault="00DB66E3">
      <w:pPr>
        <w:rPr>
          <w:lang w:val="en-US"/>
        </w:rPr>
      </w:pPr>
    </w:p>
    <w:p w14:paraId="79248480" w14:textId="4410BC37" w:rsidR="00DB66E3" w:rsidRDefault="00DB66E3">
      <w:pPr>
        <w:rPr>
          <w:lang w:val="en-US"/>
        </w:rPr>
      </w:pPr>
      <w:r>
        <w:rPr>
          <w:lang w:val="en-US"/>
        </w:rPr>
        <w:t>Subject: Litigation related to income tax, GST, service tax &amp; VAT.</w:t>
      </w:r>
    </w:p>
    <w:p w14:paraId="0BA71EE6" w14:textId="092F042B" w:rsidR="00DB66E3" w:rsidRDefault="00DB66E3">
      <w:pPr>
        <w:rPr>
          <w:lang w:val="en-US"/>
        </w:rPr>
      </w:pPr>
      <w:r>
        <w:rPr>
          <w:lang w:val="en-US"/>
        </w:rPr>
        <w:t xml:space="preserve">Keywords: Litigation, </w:t>
      </w:r>
      <w:r>
        <w:rPr>
          <w:lang w:val="en-US"/>
        </w:rPr>
        <w:t>income tax, GST, service tax &amp; VAT</w:t>
      </w:r>
      <w:r>
        <w:rPr>
          <w:lang w:val="en-US"/>
        </w:rPr>
        <w:t>.</w:t>
      </w:r>
    </w:p>
    <w:p w14:paraId="31BCF61B" w14:textId="77777777" w:rsidR="00DB66E3" w:rsidRDefault="00DB66E3">
      <w:pPr>
        <w:rPr>
          <w:lang w:val="en-US"/>
        </w:rPr>
      </w:pPr>
    </w:p>
    <w:p w14:paraId="0B36897F" w14:textId="7E42D0AA" w:rsidR="00DB66E3" w:rsidRPr="00DB66E3" w:rsidRDefault="00DB66E3" w:rsidP="00DB66E3">
      <w:pPr>
        <w:pStyle w:val="ListParagraph"/>
        <w:numPr>
          <w:ilvl w:val="0"/>
          <w:numId w:val="1"/>
        </w:numPr>
        <w:rPr>
          <w:lang w:val="en-US"/>
        </w:rPr>
      </w:pPr>
      <w:r w:rsidRPr="00DB66E3">
        <w:rPr>
          <w:lang w:val="en-US"/>
        </w:rPr>
        <w:t xml:space="preserve">We have many cases at </w:t>
      </w:r>
      <w:proofErr w:type="gramStart"/>
      <w:r w:rsidRPr="00DB66E3">
        <w:rPr>
          <w:lang w:val="en-US"/>
        </w:rPr>
        <w:t>various different</w:t>
      </w:r>
      <w:proofErr w:type="gramEnd"/>
      <w:r w:rsidRPr="00DB66E3">
        <w:rPr>
          <w:lang w:val="en-US"/>
        </w:rPr>
        <w:t xml:space="preserve"> stages from simple audit/notice for information to cases in the High Court and Supreme Court. At times cases are overlapping or different periods are being merged into a single phase. </w:t>
      </w:r>
    </w:p>
    <w:p w14:paraId="570C1243" w14:textId="684ED2BC" w:rsidR="00DB66E3" w:rsidRDefault="00DB66E3" w:rsidP="00DB66E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Vinit Nayar has been appointed as a coordinator for handling all matters related to tax litigation. Vinay Chary shall assist him. </w:t>
      </w:r>
    </w:p>
    <w:p w14:paraId="56D268FA" w14:textId="16EE9E3A" w:rsidR="00DB66E3" w:rsidRDefault="00DB66E3" w:rsidP="00DB66E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primary responsibility of Vinit and Vinay is as follows:</w:t>
      </w:r>
    </w:p>
    <w:p w14:paraId="300F2862" w14:textId="2D588CA8" w:rsidR="00DB66E3" w:rsidRDefault="00DB66E3" w:rsidP="00DB66E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Maintain a </w:t>
      </w:r>
      <w:proofErr w:type="gramStart"/>
      <w:r>
        <w:rPr>
          <w:lang w:val="en-US"/>
        </w:rPr>
        <w:t>record</w:t>
      </w:r>
      <w:proofErr w:type="gramEnd"/>
      <w:r>
        <w:rPr>
          <w:lang w:val="en-US"/>
        </w:rPr>
        <w:t xml:space="preserve"> all correspondence, notices, appeals, documents, etc., on </w:t>
      </w:r>
      <w:proofErr w:type="spellStart"/>
      <w:r>
        <w:rPr>
          <w:lang w:val="en-US"/>
        </w:rPr>
        <w:t>smartsheets</w:t>
      </w:r>
      <w:proofErr w:type="spellEnd"/>
      <w:r>
        <w:rPr>
          <w:lang w:val="en-US"/>
        </w:rPr>
        <w:t>. Details to be uploaded on M-codex.</w:t>
      </w:r>
    </w:p>
    <w:p w14:paraId="096B6635" w14:textId="54D834E1" w:rsidR="00DB66E3" w:rsidRDefault="00DB66E3" w:rsidP="00DB66E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Smartsheet to be maintained </w:t>
      </w:r>
      <w:proofErr w:type="gramStart"/>
      <w:r>
        <w:rPr>
          <w:lang w:val="en-US"/>
        </w:rPr>
        <w:t>on a daily basis</w:t>
      </w:r>
      <w:proofErr w:type="gramEnd"/>
      <w:r>
        <w:rPr>
          <w:lang w:val="en-US"/>
        </w:rPr>
        <w:t xml:space="preserve">. </w:t>
      </w:r>
    </w:p>
    <w:p w14:paraId="6EC688C5" w14:textId="54015C3F" w:rsidR="00DB66E3" w:rsidRDefault="00DB66E3" w:rsidP="00DB66E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Forward information of new notices, dates of hearing, </w:t>
      </w:r>
      <w:proofErr w:type="gramStart"/>
      <w:r>
        <w:rPr>
          <w:lang w:val="en-US"/>
        </w:rPr>
        <w:t>due-dates</w:t>
      </w:r>
      <w:proofErr w:type="gramEnd"/>
      <w:r>
        <w:rPr>
          <w:lang w:val="en-US"/>
        </w:rPr>
        <w:t xml:space="preserve">, etc., for all the cases to respective accountants, consultants, </w:t>
      </w:r>
      <w:proofErr w:type="spellStart"/>
      <w:r>
        <w:rPr>
          <w:lang w:val="en-US"/>
        </w:rPr>
        <w:t>Sambasiva</w:t>
      </w:r>
      <w:proofErr w:type="spellEnd"/>
      <w:r>
        <w:rPr>
          <w:lang w:val="en-US"/>
        </w:rPr>
        <w:t xml:space="preserve"> Rao/Nirisha/Rishabh/ Legal and Soham. </w:t>
      </w:r>
    </w:p>
    <w:p w14:paraId="1890E155" w14:textId="3DF32750" w:rsidR="00DB66E3" w:rsidRDefault="00DB66E3" w:rsidP="00DB66E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Hardcopy of all notices, appeals, etc., </w:t>
      </w:r>
      <w:proofErr w:type="gramStart"/>
      <w:r>
        <w:rPr>
          <w:lang w:val="en-US"/>
        </w:rPr>
        <w:t>have to</w:t>
      </w:r>
      <w:proofErr w:type="gramEnd"/>
      <w:r>
        <w:rPr>
          <w:lang w:val="en-US"/>
        </w:rPr>
        <w:t xml:space="preserve"> be sent to Soham along with the print of the respective </w:t>
      </w:r>
      <w:proofErr w:type="spellStart"/>
      <w:r>
        <w:rPr>
          <w:lang w:val="en-US"/>
        </w:rPr>
        <w:t>smartsheet</w:t>
      </w:r>
      <w:proofErr w:type="spellEnd"/>
      <w:r>
        <w:rPr>
          <w:lang w:val="en-US"/>
        </w:rPr>
        <w:t>.</w:t>
      </w:r>
    </w:p>
    <w:p w14:paraId="6146A844" w14:textId="0C2D1620" w:rsidR="00DB66E3" w:rsidRDefault="00DB66E3" w:rsidP="00DB66E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Update the </w:t>
      </w:r>
      <w:proofErr w:type="spellStart"/>
      <w:r>
        <w:rPr>
          <w:lang w:val="en-US"/>
        </w:rPr>
        <w:t>smartsheet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specially</w:t>
      </w:r>
      <w:proofErr w:type="gramEnd"/>
      <w:r>
        <w:rPr>
          <w:lang w:val="en-US"/>
        </w:rPr>
        <w:t xml:space="preserve">, the summary of the case and action to be taken with the help of accounts managers/consultant. </w:t>
      </w:r>
    </w:p>
    <w:p w14:paraId="4EF7FCF1" w14:textId="5DF70928" w:rsidR="00DB66E3" w:rsidRDefault="00DB66E3" w:rsidP="00DB66E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5 </w:t>
      </w:r>
      <w:proofErr w:type="spellStart"/>
      <w:r>
        <w:rPr>
          <w:lang w:val="en-US"/>
        </w:rPr>
        <w:t>smartsheets</w:t>
      </w:r>
      <w:proofErr w:type="spellEnd"/>
      <w:r>
        <w:rPr>
          <w:lang w:val="en-US"/>
        </w:rPr>
        <w:t xml:space="preserve"> have been created</w:t>
      </w:r>
      <w:r w:rsidR="00567813">
        <w:rPr>
          <w:lang w:val="en-US"/>
        </w:rPr>
        <w:t>. They are:</w:t>
      </w:r>
    </w:p>
    <w:p w14:paraId="1D2890FA" w14:textId="00372D5E" w:rsidR="00567813" w:rsidRDefault="00567813" w:rsidP="0056781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List of all notices where replies have not been filed. Once reply is filed these will be recorded in </w:t>
      </w:r>
      <w:proofErr w:type="spellStart"/>
      <w:r>
        <w:rPr>
          <w:lang w:val="en-US"/>
        </w:rPr>
        <w:t>smartsheet</w:t>
      </w:r>
      <w:proofErr w:type="spellEnd"/>
      <w:r>
        <w:rPr>
          <w:lang w:val="en-US"/>
        </w:rPr>
        <w:t xml:space="preserve"> of respective department – </w:t>
      </w:r>
      <w:proofErr w:type="spellStart"/>
      <w:r>
        <w:rPr>
          <w:lang w:val="en-US"/>
        </w:rPr>
        <w:t>smartsheet</w:t>
      </w:r>
      <w:proofErr w:type="spellEnd"/>
      <w:r>
        <w:rPr>
          <w:lang w:val="en-US"/>
        </w:rPr>
        <w:t xml:space="preserve"> name </w:t>
      </w:r>
      <w:r w:rsidR="00CD41C3">
        <w:rPr>
          <w:lang w:val="en-US"/>
        </w:rPr>
        <w:t>– Pending statutory replies</w:t>
      </w:r>
      <w:r>
        <w:rPr>
          <w:lang w:val="en-US"/>
        </w:rPr>
        <w:t>.</w:t>
      </w:r>
    </w:p>
    <w:p w14:paraId="475F20A1" w14:textId="655E6708" w:rsidR="00567813" w:rsidRDefault="00567813" w:rsidP="0056781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GST litigation </w:t>
      </w:r>
      <w:proofErr w:type="spellStart"/>
      <w:r>
        <w:rPr>
          <w:lang w:val="en-US"/>
        </w:rPr>
        <w:t>smartsheet</w:t>
      </w:r>
      <w:proofErr w:type="spellEnd"/>
      <w:r>
        <w:rPr>
          <w:lang w:val="en-US"/>
        </w:rPr>
        <w:t xml:space="preserve"> – name </w:t>
      </w:r>
      <w:r w:rsidR="00CD41C3">
        <w:rPr>
          <w:lang w:val="en-US"/>
        </w:rPr>
        <w:t xml:space="preserve">- </w:t>
      </w:r>
      <w:r>
        <w:rPr>
          <w:lang w:val="en-US"/>
        </w:rPr>
        <w:t>GST – pending cases list.</w:t>
      </w:r>
    </w:p>
    <w:p w14:paraId="3EF917B9" w14:textId="7A39CE07" w:rsidR="00567813" w:rsidRDefault="00567813" w:rsidP="0056781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Income tax</w:t>
      </w:r>
      <w:r>
        <w:rPr>
          <w:lang w:val="en-US"/>
        </w:rPr>
        <w:t xml:space="preserve"> litigation </w:t>
      </w:r>
      <w:proofErr w:type="spellStart"/>
      <w:r>
        <w:rPr>
          <w:lang w:val="en-US"/>
        </w:rPr>
        <w:t>smartsheet</w:t>
      </w:r>
      <w:proofErr w:type="spellEnd"/>
      <w:r>
        <w:rPr>
          <w:lang w:val="en-US"/>
        </w:rPr>
        <w:t xml:space="preserve"> – </w:t>
      </w:r>
      <w:r w:rsidR="00CD41C3">
        <w:rPr>
          <w:lang w:val="en-US"/>
        </w:rPr>
        <w:t xml:space="preserve">name - </w:t>
      </w:r>
      <w:r>
        <w:rPr>
          <w:lang w:val="en-US"/>
        </w:rPr>
        <w:t>Pending IT litigation cases</w:t>
      </w:r>
      <w:r>
        <w:rPr>
          <w:lang w:val="en-US"/>
        </w:rPr>
        <w:t>.</w:t>
      </w:r>
    </w:p>
    <w:p w14:paraId="750FDCE3" w14:textId="6D91333C" w:rsidR="00567813" w:rsidRDefault="00567813" w:rsidP="0056781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Service tax</w:t>
      </w:r>
      <w:r>
        <w:rPr>
          <w:lang w:val="en-US"/>
        </w:rPr>
        <w:t xml:space="preserve"> litigation </w:t>
      </w:r>
      <w:proofErr w:type="spellStart"/>
      <w:r>
        <w:rPr>
          <w:lang w:val="en-US"/>
        </w:rPr>
        <w:t>smartsheet</w:t>
      </w:r>
      <w:proofErr w:type="spellEnd"/>
      <w:r>
        <w:rPr>
          <w:lang w:val="en-US"/>
        </w:rPr>
        <w:t xml:space="preserve"> –</w:t>
      </w:r>
      <w:r w:rsidR="00CD41C3">
        <w:rPr>
          <w:lang w:val="en-US"/>
        </w:rPr>
        <w:t xml:space="preserve"> name -</w:t>
      </w:r>
      <w:r>
        <w:rPr>
          <w:lang w:val="en-US"/>
        </w:rPr>
        <w:t>Service tax</w:t>
      </w:r>
      <w:r w:rsidR="00CD41C3">
        <w:rPr>
          <w:lang w:val="en-US"/>
        </w:rPr>
        <w:t xml:space="preserve"> - </w:t>
      </w:r>
      <w:r>
        <w:rPr>
          <w:lang w:val="en-US"/>
        </w:rPr>
        <w:t>pending cases list</w:t>
      </w:r>
      <w:r>
        <w:rPr>
          <w:lang w:val="en-US"/>
        </w:rPr>
        <w:t>.</w:t>
      </w:r>
    </w:p>
    <w:p w14:paraId="7C99DD1C" w14:textId="2699746E" w:rsidR="00567813" w:rsidRDefault="00567813" w:rsidP="0056781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VAT </w:t>
      </w:r>
      <w:r>
        <w:rPr>
          <w:lang w:val="en-US"/>
        </w:rPr>
        <w:t xml:space="preserve">litigation </w:t>
      </w:r>
      <w:proofErr w:type="spellStart"/>
      <w:r>
        <w:rPr>
          <w:lang w:val="en-US"/>
        </w:rPr>
        <w:t>smartsheet</w:t>
      </w:r>
      <w:proofErr w:type="spellEnd"/>
      <w:r>
        <w:rPr>
          <w:lang w:val="en-US"/>
        </w:rPr>
        <w:t xml:space="preserve"> –</w:t>
      </w:r>
      <w:r w:rsidR="00CD41C3">
        <w:rPr>
          <w:lang w:val="en-US"/>
        </w:rPr>
        <w:t xml:space="preserve">name - VAT - </w:t>
      </w:r>
      <w:r>
        <w:rPr>
          <w:lang w:val="en-US"/>
        </w:rPr>
        <w:t>pending cases list.</w:t>
      </w:r>
    </w:p>
    <w:p w14:paraId="007C6346" w14:textId="77777777" w:rsidR="00567813" w:rsidRDefault="00567813" w:rsidP="00567813">
      <w:pPr>
        <w:pStyle w:val="ListParagraph"/>
        <w:ind w:left="1080"/>
        <w:rPr>
          <w:lang w:val="en-US"/>
        </w:rPr>
      </w:pPr>
    </w:p>
    <w:p w14:paraId="379CE3F8" w14:textId="649204E8" w:rsidR="00567813" w:rsidRDefault="00567813" w:rsidP="0056781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Maintaining physical copies of all originals including correspondence, orders, calculations, etc., a master sheet of list of documents of each case to be regularly updated with scan ids in M-codex. </w:t>
      </w:r>
    </w:p>
    <w:p w14:paraId="4EA14775" w14:textId="4CDA7667" w:rsidR="00567813" w:rsidRDefault="00567813" w:rsidP="0056781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Ensuring that accountants provide the required information to accounts managers and/or consultants well in advance (before deadlines/hearing).</w:t>
      </w:r>
    </w:p>
    <w:p w14:paraId="55221AC1" w14:textId="48D83400" w:rsidR="00567813" w:rsidRDefault="00567813" w:rsidP="0056781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Attend </w:t>
      </w:r>
      <w:proofErr w:type="gramStart"/>
      <w:r>
        <w:rPr>
          <w:lang w:val="en-US"/>
        </w:rPr>
        <w:t>each and every</w:t>
      </w:r>
      <w:proofErr w:type="gramEnd"/>
      <w:r>
        <w:rPr>
          <w:lang w:val="en-US"/>
        </w:rPr>
        <w:t xml:space="preserve"> hearing without fail. </w:t>
      </w:r>
    </w:p>
    <w:p w14:paraId="166A2996" w14:textId="54AF2F6F" w:rsidR="00567813" w:rsidRDefault="00567813" w:rsidP="00CD41C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Prepare summaries of all the cases using AI tools. Detail analysis of the case using AI tools.</w:t>
      </w:r>
    </w:p>
    <w:p w14:paraId="392B1309" w14:textId="77777777" w:rsidR="00CD41C3" w:rsidRDefault="00CD41C3" w:rsidP="00CD41C3">
      <w:pPr>
        <w:rPr>
          <w:lang w:val="en-US"/>
        </w:rPr>
      </w:pPr>
    </w:p>
    <w:p w14:paraId="251238BE" w14:textId="3A73D4D4" w:rsidR="00CD41C3" w:rsidRPr="00CD41C3" w:rsidRDefault="00CD41C3" w:rsidP="00CD41C3">
      <w:pPr>
        <w:rPr>
          <w:lang w:val="en-US"/>
        </w:rPr>
      </w:pPr>
      <w:r>
        <w:rPr>
          <w:lang w:val="en-US"/>
        </w:rPr>
        <w:t>Soham Modi.</w:t>
      </w:r>
    </w:p>
    <w:p w14:paraId="7B82F9A1" w14:textId="77777777" w:rsidR="00DB66E3" w:rsidRPr="00DB66E3" w:rsidRDefault="00DB66E3">
      <w:pPr>
        <w:rPr>
          <w:lang w:val="en-US"/>
        </w:rPr>
      </w:pPr>
    </w:p>
    <w:sectPr w:rsidR="00DB66E3" w:rsidRPr="00DB6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319F"/>
    <w:multiLevelType w:val="hybridMultilevel"/>
    <w:tmpl w:val="4366033A"/>
    <w:lvl w:ilvl="0" w:tplc="2B8E6F2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241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E3"/>
    <w:rsid w:val="000B0E70"/>
    <w:rsid w:val="00167280"/>
    <w:rsid w:val="00567813"/>
    <w:rsid w:val="00A31857"/>
    <w:rsid w:val="00CC4694"/>
    <w:rsid w:val="00CD41C3"/>
    <w:rsid w:val="00DA4940"/>
    <w:rsid w:val="00DB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DD261"/>
  <w15:chartTrackingRefBased/>
  <w15:docId w15:val="{154F81F5-90B0-414A-BA92-D35BC922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6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6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6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6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6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6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6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6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6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6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6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6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6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6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6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6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6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 mppl</dc:creator>
  <cp:keywords/>
  <dc:description/>
  <cp:lastModifiedBy>aruna mppl</cp:lastModifiedBy>
  <cp:revision>1</cp:revision>
  <cp:lastPrinted>2025-07-23T07:35:00Z</cp:lastPrinted>
  <dcterms:created xsi:type="dcterms:W3CDTF">2025-07-23T07:05:00Z</dcterms:created>
  <dcterms:modified xsi:type="dcterms:W3CDTF">2025-07-23T07:41:00Z</dcterms:modified>
</cp:coreProperties>
</file>