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 _______________</w:t>
      </w:r>
    </w:p>
    <w:p>
      <w:pPr>
        <w:jc w:val="center"/>
        <w:rPr>
          <w:sz w:val="21"/>
          <w:szCs w:val="21"/>
        </w:rPr>
      </w:pPr>
    </w:p>
    <w:tbl>
      <w:tblPr>
        <w:tblStyle w:val="4"/>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rFonts w:hint="default"/>
                <w:sz w:val="21"/>
                <w:szCs w:val="21"/>
                <w:lang w:val="en-IN"/>
              </w:rPr>
            </w:pPr>
            <w:r>
              <w:rPr>
                <w:rFonts w:hint="default"/>
                <w:sz w:val="21"/>
                <w:szCs w:val="21"/>
                <w:lang w:val="en-IN"/>
              </w:rPr>
              <w:t>SOV-III</w:t>
            </w:r>
          </w:p>
        </w:tc>
        <w:tc>
          <w:tcPr>
            <w:tcW w:w="3133" w:type="dxa"/>
            <w:vAlign w:val="center"/>
          </w:tcPr>
          <w:p>
            <w:pPr>
              <w:rPr>
                <w:sz w:val="21"/>
                <w:szCs w:val="21"/>
              </w:rPr>
            </w:pPr>
            <w:r>
              <w:rPr>
                <w:sz w:val="21"/>
                <w:szCs w:val="21"/>
              </w:rPr>
              <w:t>Constructed area in sft</w:t>
            </w:r>
          </w:p>
        </w:tc>
        <w:tc>
          <w:tcPr>
            <w:tcW w:w="2277" w:type="dxa"/>
            <w:vAlign w:val="center"/>
          </w:tcPr>
          <w:p>
            <w:pPr>
              <w:rPr>
                <w:rFonts w:hint="default"/>
                <w:sz w:val="21"/>
                <w:szCs w:val="21"/>
                <w:lang w:val="en-IN"/>
              </w:rPr>
            </w:pPr>
            <w:r>
              <w:rPr>
                <w:rFonts w:hint="default"/>
                <w:sz w:val="21"/>
                <w:szCs w:val="21"/>
                <w:lang w:val="en-IN"/>
              </w:rPr>
              <w:t>2040 sft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rFonts w:hint="default"/>
                <w:sz w:val="21"/>
                <w:szCs w:val="21"/>
                <w:lang w:val="en-IN"/>
              </w:rPr>
            </w:pPr>
            <w:r>
              <w:rPr>
                <w:rFonts w:hint="default"/>
                <w:sz w:val="21"/>
                <w:szCs w:val="21"/>
                <w:lang w:val="en-IN"/>
              </w:rPr>
              <w:t>167</w:t>
            </w:r>
          </w:p>
        </w:tc>
        <w:tc>
          <w:tcPr>
            <w:tcW w:w="3133" w:type="dxa"/>
            <w:vAlign w:val="center"/>
          </w:tcPr>
          <w:p>
            <w:pPr>
              <w:rPr>
                <w:sz w:val="21"/>
                <w:szCs w:val="21"/>
              </w:rPr>
            </w:pPr>
            <w:r>
              <w:rPr>
                <w:sz w:val="21"/>
                <w:szCs w:val="21"/>
              </w:rPr>
              <w:t>Total land area in Sq. yds.</w:t>
            </w:r>
          </w:p>
        </w:tc>
        <w:tc>
          <w:tcPr>
            <w:tcW w:w="2277" w:type="dxa"/>
            <w:vAlign w:val="center"/>
          </w:tcPr>
          <w:p>
            <w:pPr>
              <w:rPr>
                <w:rFonts w:hint="default"/>
                <w:sz w:val="21"/>
                <w:szCs w:val="21"/>
                <w:lang w:val="en-IN"/>
              </w:rPr>
            </w:pPr>
            <w:r>
              <w:rPr>
                <w:rFonts w:hint="default"/>
                <w:sz w:val="21"/>
                <w:szCs w:val="21"/>
                <w:lang w:val="en-IN"/>
              </w:rPr>
              <w:t>161 sq yrds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rFonts w:hint="default"/>
                <w:sz w:val="21"/>
                <w:szCs w:val="21"/>
                <w:lang w:val="en-IN"/>
              </w:rPr>
            </w:pPr>
            <w:r>
              <w:rPr>
                <w:rFonts w:hint="default"/>
                <w:sz w:val="21"/>
                <w:szCs w:val="21"/>
                <w:lang w:val="en-IN"/>
              </w:rPr>
              <w:t>Ms. Juny Escolas Dsouza</w:t>
            </w:r>
          </w:p>
        </w:tc>
        <w:tc>
          <w:tcPr>
            <w:tcW w:w="3133" w:type="dxa"/>
            <w:vAlign w:val="center"/>
          </w:tcPr>
          <w:p>
            <w:pPr>
              <w:rPr>
                <w:sz w:val="21"/>
                <w:szCs w:val="21"/>
              </w:rPr>
            </w:pPr>
            <w:r>
              <w:rPr>
                <w:sz w:val="21"/>
                <w:szCs w:val="21"/>
              </w:rPr>
              <w:t>PPT No.</w:t>
            </w:r>
          </w:p>
        </w:tc>
        <w:tc>
          <w:tcPr>
            <w:tcW w:w="2277" w:type="dxa"/>
            <w:vAlign w:val="center"/>
          </w:tcPr>
          <w:p>
            <w:pPr>
              <w:rPr>
                <w:rFonts w:hint="default"/>
                <w:sz w:val="21"/>
                <w:szCs w:val="21"/>
                <w:lang w:val="en-IN"/>
              </w:rPr>
            </w:pPr>
            <w:r>
              <w:rPr>
                <w:rFonts w:hint="default"/>
                <w:sz w:val="21"/>
                <w:szCs w:val="21"/>
                <w:lang w:val="en-IN"/>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rFonts w:hint="default"/>
                <w:sz w:val="21"/>
                <w:szCs w:val="21"/>
                <w:lang w:val="en-IN"/>
              </w:rPr>
            </w:pPr>
            <w:r>
              <w:rPr>
                <w:rFonts w:hint="default"/>
                <w:sz w:val="21"/>
                <w:szCs w:val="21"/>
                <w:lang w:val="en-IN"/>
              </w:rPr>
              <w:t>19-09-1979</w:t>
            </w:r>
          </w:p>
        </w:tc>
        <w:tc>
          <w:tcPr>
            <w:tcW w:w="3133" w:type="dxa"/>
            <w:vAlign w:val="center"/>
          </w:tcPr>
          <w:p>
            <w:pPr>
              <w:rPr>
                <w:sz w:val="21"/>
                <w:szCs w:val="21"/>
              </w:rPr>
            </w:pPr>
            <w:r>
              <w:rPr>
                <w:sz w:val="21"/>
                <w:szCs w:val="21"/>
              </w:rPr>
              <w:t>PPT base price (Rs. Per sft)</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rFonts w:hint="default"/>
                <w:sz w:val="21"/>
                <w:szCs w:val="21"/>
                <w:lang w:val="en-IN"/>
              </w:rPr>
              <w:t>1.30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Additional land area – C</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Total list price  -E = A+D</w:t>
            </w:r>
          </w:p>
        </w:tc>
        <w:tc>
          <w:tcPr>
            <w:tcW w:w="2277" w:type="dxa"/>
            <w:vAlign w:val="center"/>
          </w:tcPr>
          <w:p>
            <w:pPr>
              <w:rPr>
                <w:rFonts w:hint="default"/>
                <w:sz w:val="21"/>
                <w:szCs w:val="21"/>
                <w:lang w:val="en-IN"/>
              </w:rPr>
            </w:pPr>
            <w:r>
              <w:rPr>
                <w:rFonts w:hint="default"/>
                <w:sz w:val="21"/>
                <w:szCs w:val="21"/>
                <w:lang w:val="en-IN"/>
              </w:rPr>
              <w:t>1.30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rFonts w:hint="default"/>
                <w:sz w:val="21"/>
                <w:szCs w:val="21"/>
                <w:lang w:val="en-IN"/>
              </w:rPr>
            </w:pPr>
            <w:r>
              <w:rPr>
                <w:rFonts w:hint="default"/>
                <w:sz w:val="21"/>
                <w:szCs w:val="21"/>
                <w:lang w:val="en-IN"/>
              </w:rPr>
              <w:t>September, 2023</w:t>
            </w:r>
          </w:p>
        </w:tc>
        <w:tc>
          <w:tcPr>
            <w:tcW w:w="3133" w:type="dxa"/>
            <w:vAlign w:val="center"/>
          </w:tcPr>
          <w:p>
            <w:pPr>
              <w:rPr>
                <w:sz w:val="21"/>
                <w:szCs w:val="21"/>
              </w:rPr>
            </w:pPr>
            <w:r>
              <w:rPr>
                <w:sz w:val="21"/>
                <w:szCs w:val="21"/>
              </w:rPr>
              <w:t>Discount on land in Rs. - F</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rFonts w:hint="default"/>
                <w:sz w:val="21"/>
                <w:szCs w:val="21"/>
                <w:lang w:val="en-IN"/>
              </w:rPr>
            </w:pPr>
            <w:r>
              <w:rPr>
                <w:rFonts w:hint="default"/>
                <w:sz w:val="21"/>
                <w:szCs w:val="21"/>
                <w:lang w:val="en-IN"/>
              </w:rPr>
              <w:t>G.Madhusudan</w:t>
            </w:r>
          </w:p>
        </w:tc>
        <w:tc>
          <w:tcPr>
            <w:tcW w:w="3133" w:type="dxa"/>
            <w:vAlign w:val="center"/>
          </w:tcPr>
          <w:p>
            <w:pPr>
              <w:rPr>
                <w:sz w:val="21"/>
                <w:szCs w:val="21"/>
              </w:rPr>
            </w:pPr>
            <w:r>
              <w:rPr>
                <w:sz w:val="21"/>
                <w:szCs w:val="21"/>
              </w:rPr>
              <w:t>Discount in Rs. per sft</w:t>
            </w:r>
          </w:p>
        </w:tc>
        <w:tc>
          <w:tcPr>
            <w:tcW w:w="2277" w:type="dxa"/>
            <w:vAlign w:val="center"/>
          </w:tcPr>
          <w:p>
            <w:pPr>
              <w:rPr>
                <w:rFonts w:hint="default"/>
                <w:sz w:val="21"/>
                <w:szCs w:val="21"/>
                <w:lang w:val="en-IN"/>
              </w:rPr>
            </w:pPr>
            <w:r>
              <w:rPr>
                <w:rFonts w:hint="default"/>
                <w:sz w:val="21"/>
                <w:szCs w:val="21"/>
                <w:lang w:val="en-IN"/>
              </w:rPr>
              <w:t>73.50/-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rFonts w:hint="default"/>
                <w:sz w:val="21"/>
                <w:szCs w:val="21"/>
                <w:lang w:val="en-IN"/>
              </w:rPr>
            </w:pPr>
            <w:r>
              <w:rPr>
                <w:rFonts w:hint="default"/>
                <w:sz w:val="21"/>
                <w:szCs w:val="21"/>
                <w:lang w:val="en-IN"/>
              </w:rPr>
              <w:t>Rs.25,000/-</w:t>
            </w:r>
          </w:p>
        </w:tc>
        <w:tc>
          <w:tcPr>
            <w:tcW w:w="3133" w:type="dxa"/>
            <w:vAlign w:val="center"/>
          </w:tcPr>
          <w:p>
            <w:pPr>
              <w:rPr>
                <w:sz w:val="21"/>
                <w:szCs w:val="21"/>
              </w:rPr>
            </w:pPr>
            <w:r>
              <w:rPr>
                <w:sz w:val="21"/>
                <w:szCs w:val="21"/>
              </w:rPr>
              <w:t>Discount in Rs. - G</w:t>
            </w:r>
          </w:p>
        </w:tc>
        <w:tc>
          <w:tcPr>
            <w:tcW w:w="2277" w:type="dxa"/>
            <w:vAlign w:val="center"/>
          </w:tcPr>
          <w:p>
            <w:pPr>
              <w:rPr>
                <w:rFonts w:hint="default"/>
                <w:sz w:val="21"/>
                <w:szCs w:val="21"/>
                <w:lang w:val="en-IN"/>
              </w:rPr>
            </w:pPr>
            <w:r>
              <w:rPr>
                <w:rFonts w:hint="default"/>
                <w:sz w:val="21"/>
                <w:szCs w:val="21"/>
                <w:lang w:val="en-IN"/>
              </w:rPr>
              <w:t>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rFonts w:hint="default"/>
                <w:sz w:val="21"/>
                <w:szCs w:val="21"/>
                <w:lang w:val="en-IN"/>
              </w:rPr>
            </w:pPr>
            <w:r>
              <w:rPr>
                <w:rFonts w:hint="default"/>
                <w:sz w:val="21"/>
                <w:szCs w:val="21"/>
                <w:lang w:val="en-IN"/>
              </w:rPr>
              <w:t>07-09-2022</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rFonts w:hint="default"/>
                <w:sz w:val="21"/>
                <w:szCs w:val="21"/>
                <w:lang w:val="en-IN"/>
              </w:rPr>
            </w:pPr>
            <w:r>
              <w:rPr>
                <w:rFonts w:hint="default"/>
                <w:sz w:val="21"/>
                <w:szCs w:val="21"/>
                <w:lang w:val="en-IN"/>
              </w:rPr>
              <w:t>1,28,50,000/-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rFonts w:hint="default"/>
                <w:sz w:val="21"/>
                <w:szCs w:val="21"/>
                <w:lang w:val="en-IN"/>
              </w:rPr>
            </w:pPr>
            <w:r>
              <w:rPr>
                <w:rFonts w:hint="default"/>
                <w:sz w:val="21"/>
                <w:szCs w:val="21"/>
                <w:lang w:val="en-IN"/>
              </w:rPr>
              <w:t>392720</w:t>
            </w:r>
          </w:p>
        </w:tc>
        <w:tc>
          <w:tcPr>
            <w:tcW w:w="3133" w:type="dxa"/>
            <w:vAlign w:val="center"/>
          </w:tcPr>
          <w:p>
            <w:pPr>
              <w:rPr>
                <w:sz w:val="21"/>
                <w:szCs w:val="21"/>
              </w:rPr>
            </w:pPr>
            <w:r>
              <w:rPr>
                <w:sz w:val="21"/>
                <w:szCs w:val="21"/>
              </w:rPr>
              <w:t>On time payment discount in Rs. per sft</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rFonts w:hint="default"/>
                <w:sz w:val="21"/>
                <w:szCs w:val="21"/>
                <w:lang w:val="en-IN"/>
              </w:rPr>
            </w:pPr>
            <w:r>
              <w:rPr>
                <w:rFonts w:hint="default"/>
                <w:sz w:val="21"/>
                <w:szCs w:val="21"/>
                <w:lang w:val="en-IN"/>
              </w:rPr>
              <w:t>104034</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rFonts w:hint="default"/>
                <w:sz w:val="21"/>
                <w:szCs w:val="21"/>
                <w:lang w:val="en-IN"/>
              </w:rPr>
            </w:pPr>
            <w:r>
              <w:rPr>
                <w:rFonts w:hint="default"/>
                <w:sz w:val="21"/>
                <w:szCs w:val="21"/>
                <w:lang w:val="en-IN"/>
              </w:rPr>
              <w:t>07-09-2022</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Deluxe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rFonts w:hint="default"/>
                <w:sz w:val="21"/>
                <w:szCs w:val="21"/>
                <w:lang w:val="en-IN"/>
              </w:rPr>
            </w:pPr>
            <w:r>
              <w:rPr>
                <w:rFonts w:hint="default"/>
                <w:sz w:val="21"/>
                <w:szCs w:val="21"/>
                <w:lang w:val="en-IN"/>
              </w:rPr>
              <w:t>Yes</w:t>
            </w:r>
          </w:p>
        </w:tc>
        <w:tc>
          <w:tcPr>
            <w:tcW w:w="3133" w:type="dxa"/>
            <w:vAlign w:val="center"/>
          </w:tcPr>
          <w:p>
            <w:pPr>
              <w:rPr>
                <w:sz w:val="21"/>
                <w:szCs w:val="21"/>
              </w:rPr>
            </w:pPr>
            <w:r>
              <w:rPr>
                <w:sz w:val="21"/>
                <w:szCs w:val="21"/>
              </w:rPr>
              <w:t>CIS No</w:t>
            </w:r>
          </w:p>
        </w:tc>
        <w:tc>
          <w:tcPr>
            <w:tcW w:w="2277" w:type="dxa"/>
            <w:vAlign w:val="center"/>
          </w:tcPr>
          <w:p>
            <w:pPr>
              <w:rPr>
                <w:rFonts w:hint="default"/>
                <w:sz w:val="21"/>
                <w:szCs w:val="21"/>
                <w:lang w:val="en-IN"/>
              </w:rPr>
            </w:pPr>
            <w:r>
              <w:rPr>
                <w:rFonts w:hint="default"/>
                <w:sz w:val="21"/>
                <w:szCs w:val="21"/>
                <w:lang w:val="en-IN"/>
              </w:rPr>
              <w:t>21304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rFonts w:hint="default"/>
                <w:sz w:val="21"/>
                <w:szCs w:val="21"/>
                <w:lang w:val="en-IN"/>
              </w:rPr>
            </w:pPr>
            <w:r>
              <w:rPr>
                <w:rFonts w:hint="default"/>
                <w:sz w:val="21"/>
                <w:szCs w:val="21"/>
                <w:lang w:val="en-IN"/>
              </w:rPr>
              <w:t>ICICI</w:t>
            </w:r>
          </w:p>
        </w:tc>
        <w:tc>
          <w:tcPr>
            <w:tcW w:w="3133" w:type="dxa"/>
            <w:vAlign w:val="center"/>
          </w:tcPr>
          <w:p>
            <w:pPr>
              <w:rPr>
                <w:sz w:val="21"/>
                <w:szCs w:val="21"/>
              </w:rPr>
            </w:pPr>
            <w:r>
              <w:rPr>
                <w:sz w:val="21"/>
                <w:szCs w:val="21"/>
              </w:rPr>
              <w:t>Source of Enquiry</w:t>
            </w:r>
          </w:p>
        </w:tc>
        <w:tc>
          <w:tcPr>
            <w:tcW w:w="2277" w:type="dxa"/>
            <w:vAlign w:val="center"/>
          </w:tcPr>
          <w:p>
            <w:pPr>
              <w:rPr>
                <w:rFonts w:hint="default"/>
                <w:sz w:val="21"/>
                <w:szCs w:val="21"/>
                <w:lang w:val="en-IN"/>
              </w:rPr>
            </w:pPr>
            <w:r>
              <w:rPr>
                <w:rFonts w:hint="default"/>
                <w:sz w:val="21"/>
                <w:szCs w:val="21"/>
                <w:lang w:val="en-IN"/>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rFonts w:hint="default"/>
                <w:sz w:val="21"/>
                <w:szCs w:val="21"/>
                <w:lang w:val="en-IN"/>
              </w:rPr>
            </w:pPr>
            <w:r>
              <w:rPr>
                <w:rFonts w:hint="default"/>
                <w:sz w:val="21"/>
                <w:szCs w:val="21"/>
                <w:lang w:val="en-IN"/>
              </w:rPr>
              <w:t>Indian</w:t>
            </w:r>
          </w:p>
        </w:tc>
        <w:tc>
          <w:tcPr>
            <w:tcW w:w="3133" w:type="dxa"/>
            <w:vAlign w:val="center"/>
          </w:tcPr>
          <w:p>
            <w:pPr>
              <w:rPr>
                <w:sz w:val="21"/>
                <w:szCs w:val="21"/>
              </w:rPr>
            </w:pPr>
            <w:r>
              <w:rPr>
                <w:sz w:val="21"/>
                <w:szCs w:val="21"/>
              </w:rPr>
              <w:t>First Contact type</w:t>
            </w:r>
          </w:p>
        </w:tc>
        <w:tc>
          <w:tcPr>
            <w:tcW w:w="2277" w:type="dxa"/>
            <w:vAlign w:val="center"/>
          </w:tcPr>
          <w:p>
            <w:pPr>
              <w:rPr>
                <w:rFonts w:hint="default"/>
                <w:sz w:val="21"/>
                <w:szCs w:val="21"/>
                <w:lang w:val="en-IN"/>
              </w:rPr>
            </w:pPr>
            <w:r>
              <w:rPr>
                <w:rFonts w:hint="default"/>
                <w:sz w:val="21"/>
                <w:szCs w:val="21"/>
                <w:lang w:val="en-IN"/>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rFonts w:hint="default"/>
                <w:sz w:val="21"/>
                <w:szCs w:val="21"/>
                <w:lang w:val="en-IN"/>
              </w:rPr>
            </w:pPr>
            <w:r>
              <w:rPr>
                <w:rFonts w:hint="default"/>
                <w:sz w:val="21"/>
                <w:szCs w:val="21"/>
                <w:lang w:val="en-IN"/>
              </w:rPr>
              <w:t>AETPD1596B</w:t>
            </w:r>
          </w:p>
        </w:tc>
        <w:tc>
          <w:tcPr>
            <w:tcW w:w="3133" w:type="dxa"/>
            <w:vAlign w:val="center"/>
          </w:tcPr>
          <w:p>
            <w:pPr>
              <w:rPr>
                <w:sz w:val="21"/>
                <w:szCs w:val="21"/>
              </w:rPr>
            </w:pPr>
            <w:r>
              <w:rPr>
                <w:sz w:val="21"/>
                <w:szCs w:val="21"/>
              </w:rPr>
              <w:t>Pan card scan ID</w:t>
            </w:r>
          </w:p>
        </w:tc>
        <w:tc>
          <w:tcPr>
            <w:tcW w:w="2277" w:type="dxa"/>
            <w:vAlign w:val="center"/>
          </w:tcPr>
          <w:p>
            <w:pPr>
              <w:rPr>
                <w:rFonts w:hint="default"/>
                <w:sz w:val="21"/>
                <w:szCs w:val="21"/>
                <w:lang w:val="en-IN"/>
              </w:rPr>
            </w:pPr>
            <w:r>
              <w:rPr>
                <w:rFonts w:hint="default"/>
                <w:sz w:val="21"/>
                <w:szCs w:val="21"/>
                <w:lang w:val="en-IN"/>
              </w:rPr>
              <w:t>118811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rFonts w:hint="default"/>
                <w:sz w:val="21"/>
                <w:szCs w:val="21"/>
                <w:lang w:val="en-IN"/>
              </w:rPr>
            </w:pPr>
            <w:r>
              <w:rPr>
                <w:rFonts w:hint="default"/>
                <w:sz w:val="21"/>
                <w:szCs w:val="21"/>
                <w:lang w:val="en-IN"/>
              </w:rPr>
              <w:t>427363888908</w:t>
            </w:r>
          </w:p>
        </w:tc>
        <w:tc>
          <w:tcPr>
            <w:tcW w:w="3133" w:type="dxa"/>
            <w:vAlign w:val="center"/>
          </w:tcPr>
          <w:p>
            <w:pPr>
              <w:rPr>
                <w:sz w:val="21"/>
                <w:szCs w:val="21"/>
              </w:rPr>
            </w:pPr>
            <w:r>
              <w:rPr>
                <w:sz w:val="21"/>
                <w:szCs w:val="21"/>
              </w:rPr>
              <w:t>Aadhar scan ID</w:t>
            </w:r>
          </w:p>
        </w:tc>
        <w:tc>
          <w:tcPr>
            <w:tcW w:w="2277" w:type="dxa"/>
            <w:vAlign w:val="center"/>
          </w:tcPr>
          <w:p>
            <w:pPr>
              <w:rPr>
                <w:rFonts w:hint="default"/>
                <w:sz w:val="21"/>
                <w:szCs w:val="21"/>
                <w:lang w:val="en-IN"/>
              </w:rPr>
            </w:pPr>
            <w:r>
              <w:rPr>
                <w:rFonts w:hint="default"/>
                <w:sz w:val="21"/>
                <w:szCs w:val="21"/>
                <w:lang w:val="en-IN"/>
              </w:rPr>
              <w:t>118811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Co-applicant Pan scan ID.</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Co-applicant Aadhar scan ID.</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Booking through agent</w:t>
            </w:r>
          </w:p>
        </w:tc>
        <w:tc>
          <w:tcPr>
            <w:tcW w:w="2277" w:type="dxa"/>
            <w:vAlign w:val="center"/>
          </w:tcPr>
          <w:p>
            <w:pPr>
              <w:rPr>
                <w:rFonts w:hint="default"/>
                <w:sz w:val="21"/>
                <w:szCs w:val="21"/>
                <w:lang w:val="en-IN"/>
              </w:rPr>
            </w:pPr>
            <w:r>
              <w:rPr>
                <w:sz w:val="21"/>
                <w:szCs w:val="21"/>
              </w:rPr>
              <w:t>N</w:t>
            </w:r>
            <w:r>
              <w:rPr>
                <w:rFonts w:hint="default"/>
                <w:sz w:val="21"/>
                <w:szCs w:val="21"/>
                <w:lang w:val="en-I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Agent name</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rFonts w:hint="default"/>
                <w:sz w:val="21"/>
                <w:szCs w:val="21"/>
                <w:lang w:val="en-IN"/>
              </w:rPr>
            </w:pPr>
            <w:r>
              <w:rPr>
                <w:sz w:val="21"/>
                <w:szCs w:val="21"/>
              </w:rPr>
              <w:t>N</w:t>
            </w:r>
            <w:r>
              <w:rPr>
                <w:rFonts w:hint="default"/>
                <w:sz w:val="21"/>
                <w:szCs w:val="21"/>
                <w:lang w:val="en-IN"/>
              </w:rPr>
              <w:t>A</w:t>
            </w:r>
          </w:p>
        </w:tc>
        <w:tc>
          <w:tcPr>
            <w:tcW w:w="3133" w:type="dxa"/>
            <w:vAlign w:val="center"/>
          </w:tcPr>
          <w:p>
            <w:pPr>
              <w:rPr>
                <w:sz w:val="21"/>
                <w:szCs w:val="21"/>
              </w:rPr>
            </w:pPr>
            <w:r>
              <w:rPr>
                <w:sz w:val="21"/>
                <w:szCs w:val="21"/>
              </w:rPr>
              <w:t>Corporate discount form signed</w:t>
            </w:r>
          </w:p>
        </w:tc>
        <w:tc>
          <w:tcPr>
            <w:tcW w:w="2277" w:type="dxa"/>
            <w:vAlign w:val="center"/>
          </w:tcPr>
          <w:p>
            <w:pPr>
              <w:rPr>
                <w:rFonts w:hint="default"/>
                <w:sz w:val="21"/>
                <w:szCs w:val="21"/>
                <w:lang w:val="en-IN"/>
              </w:rPr>
            </w:pPr>
            <w:r>
              <w:rPr>
                <w:sz w:val="21"/>
                <w:szCs w:val="21"/>
              </w:rPr>
              <w:t>N</w:t>
            </w:r>
            <w:r>
              <w:rPr>
                <w:rFonts w:hint="default"/>
                <w:sz w:val="21"/>
                <w:szCs w:val="21"/>
                <w:lang w:val="en-I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rFonts w:hint="default"/>
                <w:sz w:val="21"/>
                <w:szCs w:val="21"/>
                <w:lang w:val="en-IN"/>
              </w:rPr>
            </w:pPr>
            <w:r>
              <w:rPr>
                <w:sz w:val="21"/>
                <w:szCs w:val="21"/>
              </w:rPr>
              <w:t xml:space="preserve">Details of special offer, if any: </w:t>
            </w: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rFonts w:hint="default"/>
                <w:sz w:val="21"/>
                <w:szCs w:val="21"/>
                <w:lang w:val="en-IN"/>
              </w:rPr>
            </w:pPr>
            <w:r>
              <w:rPr>
                <w:sz w:val="21"/>
                <w:szCs w:val="21"/>
              </w:rPr>
              <w:t xml:space="preserve">Remarks </w:t>
            </w:r>
            <w:r>
              <w:rPr>
                <w:rFonts w:hint="default"/>
                <w:sz w:val="21"/>
                <w:szCs w:val="21"/>
                <w:lang w:val="en-IN"/>
              </w:rPr>
              <w:t>- 1) Registration, Stamp duty and GST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rFonts w:hint="default"/>
                <w:sz w:val="21"/>
                <w:szCs w:val="21"/>
                <w:lang w:val="en-IN"/>
              </w:rPr>
            </w:pPr>
            <w:r>
              <w:rPr>
                <w:rFonts w:hint="default"/>
                <w:sz w:val="21"/>
                <w:szCs w:val="21"/>
                <w:lang w:val="en-IN"/>
              </w:rPr>
              <w:t>2)Corpus fund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Style w:val="4"/>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rPr>
            </w:pPr>
            <w:r>
              <w:rPr>
                <w:sz w:val="21"/>
                <w:szCs w:val="21"/>
              </w:rP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rFonts w:hint="default"/>
                <w:sz w:val="21"/>
                <w:szCs w:val="21"/>
                <w:lang w:val="en-IN"/>
              </w:rPr>
            </w:pPr>
            <w:r>
              <w:rPr>
                <w:rFonts w:hint="default"/>
                <w:sz w:val="21"/>
                <w:szCs w:val="21"/>
                <w:lang w:val="en-IN"/>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bookmarkStart w:id="0" w:name="_GoBack"/>
            <w:bookmarkEnd w:id="0"/>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Yes</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rPr>
              <w:t xml:space="preserve">Yes </w:t>
            </w:r>
          </w:p>
        </w:tc>
      </w:tr>
    </w:tbl>
    <w:p>
      <w:pPr>
        <w:jc w:val="both"/>
        <w:rPr>
          <w:sz w:val="21"/>
          <w:szCs w:val="21"/>
        </w:rPr>
      </w:pPr>
    </w:p>
    <w:tbl>
      <w:tblPr>
        <w:tblStyle w:val="4"/>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rFonts w:hint="default"/>
                <w:sz w:val="21"/>
                <w:szCs w:val="21"/>
                <w:lang w:val="en-IN"/>
              </w:rPr>
            </w:pPr>
            <w:r>
              <w:rPr>
                <w:sz w:val="21"/>
                <w:szCs w:val="21"/>
              </w:rPr>
              <w:t>Name:</w:t>
            </w:r>
            <w:r>
              <w:rPr>
                <w:rFonts w:hint="default"/>
                <w:sz w:val="21"/>
                <w:szCs w:val="21"/>
                <w:lang w:val="en-IN"/>
              </w:rPr>
              <w:t>G.Madhusudan</w:t>
            </w:r>
          </w:p>
        </w:tc>
        <w:tc>
          <w:tcPr>
            <w:tcW w:w="2520" w:type="dxa"/>
            <w:vAlign w:val="center"/>
          </w:tcPr>
          <w:p>
            <w:pPr>
              <w:rPr>
                <w:rFonts w:hint="default"/>
                <w:sz w:val="21"/>
                <w:szCs w:val="21"/>
                <w:lang w:val="en-IN"/>
              </w:rPr>
            </w:pPr>
            <w:r>
              <w:rPr>
                <w:sz w:val="21"/>
                <w:szCs w:val="21"/>
              </w:rPr>
              <w:t>Name:</w:t>
            </w:r>
            <w:r>
              <w:rPr>
                <w:rFonts w:hint="default"/>
                <w:sz w:val="21"/>
                <w:szCs w:val="21"/>
                <w:lang w:val="en-IN"/>
              </w:rPr>
              <w:t>M.Nagarjuna</w:t>
            </w:r>
          </w:p>
        </w:tc>
        <w:tc>
          <w:tcPr>
            <w:tcW w:w="3060" w:type="dxa"/>
            <w:vAlign w:val="center"/>
          </w:tcPr>
          <w:p>
            <w:pPr>
              <w:rPr>
                <w:rFonts w:hint="default"/>
                <w:sz w:val="21"/>
                <w:szCs w:val="21"/>
                <w:lang w:val="en-IN"/>
              </w:rPr>
            </w:pPr>
            <w:r>
              <w:rPr>
                <w:sz w:val="21"/>
                <w:szCs w:val="21"/>
              </w:rPr>
              <w:t>Name:</w:t>
            </w:r>
            <w:r>
              <w:rPr>
                <w:rFonts w:hint="default"/>
                <w:sz w:val="21"/>
                <w:szCs w:val="21"/>
                <w:lang w:val="en-IN"/>
              </w:rPr>
              <w:t>P. Ramesh</w:t>
            </w:r>
          </w:p>
        </w:tc>
        <w:tc>
          <w:tcPr>
            <w:tcW w:w="2505" w:type="dxa"/>
            <w:vAlign w:val="center"/>
          </w:tcPr>
          <w:p>
            <w:pPr>
              <w:rPr>
                <w:rFonts w:hint="default"/>
                <w:sz w:val="21"/>
                <w:szCs w:val="21"/>
                <w:lang w:val="en-IN"/>
              </w:rPr>
            </w:pPr>
            <w:r>
              <w:rPr>
                <w:sz w:val="21"/>
                <w:szCs w:val="21"/>
              </w:rPr>
              <w:t>Name:</w:t>
            </w:r>
            <w:r>
              <w:rPr>
                <w:rFonts w:hint="default"/>
                <w:sz w:val="21"/>
                <w:szCs w:val="21"/>
                <w:lang w:val="en-IN"/>
              </w:rPr>
              <w:t>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rFonts w:hint="default"/>
                <w:sz w:val="21"/>
                <w:szCs w:val="21"/>
                <w:lang w:val="en-IN"/>
              </w:rPr>
            </w:pPr>
            <w:r>
              <w:rPr>
                <w:sz w:val="21"/>
                <w:szCs w:val="21"/>
              </w:rPr>
              <w:t>Date:</w:t>
            </w:r>
            <w:r>
              <w:rPr>
                <w:rFonts w:hint="default"/>
                <w:sz w:val="21"/>
                <w:szCs w:val="21"/>
                <w:lang w:val="en-IN"/>
              </w:rPr>
              <w:t>08-09-2022</w:t>
            </w:r>
          </w:p>
        </w:tc>
        <w:tc>
          <w:tcPr>
            <w:tcW w:w="2520" w:type="dxa"/>
            <w:vAlign w:val="center"/>
          </w:tcPr>
          <w:p>
            <w:pPr>
              <w:rPr>
                <w:rFonts w:hint="default"/>
                <w:sz w:val="21"/>
                <w:szCs w:val="21"/>
                <w:lang w:val="en-IN"/>
              </w:rPr>
            </w:pPr>
            <w:r>
              <w:rPr>
                <w:sz w:val="21"/>
                <w:szCs w:val="21"/>
              </w:rPr>
              <w:t>Date:</w:t>
            </w:r>
            <w:r>
              <w:rPr>
                <w:rFonts w:hint="default"/>
                <w:sz w:val="21"/>
                <w:szCs w:val="21"/>
                <w:lang w:val="en-IN"/>
              </w:rPr>
              <w:t>08-09-2022</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pPr>
              <w:pStyle w:val="10"/>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sdtContent>
      </w:sdt>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62FEB"/>
    <w:rsid w:val="00071C63"/>
    <w:rsid w:val="000806DD"/>
    <w:rsid w:val="000A3B40"/>
    <w:rsid w:val="000D275F"/>
    <w:rsid w:val="00136E04"/>
    <w:rsid w:val="00146FBB"/>
    <w:rsid w:val="00221A2A"/>
    <w:rsid w:val="0024106A"/>
    <w:rsid w:val="00276B07"/>
    <w:rsid w:val="002E395D"/>
    <w:rsid w:val="00331D09"/>
    <w:rsid w:val="003667EF"/>
    <w:rsid w:val="00394566"/>
    <w:rsid w:val="003A3447"/>
    <w:rsid w:val="003B2C30"/>
    <w:rsid w:val="003D00E5"/>
    <w:rsid w:val="00400DE8"/>
    <w:rsid w:val="00405887"/>
    <w:rsid w:val="004840A8"/>
    <w:rsid w:val="00485020"/>
    <w:rsid w:val="004C2678"/>
    <w:rsid w:val="004D6DCF"/>
    <w:rsid w:val="004D7560"/>
    <w:rsid w:val="005025B8"/>
    <w:rsid w:val="005324AA"/>
    <w:rsid w:val="005330A1"/>
    <w:rsid w:val="00545A2F"/>
    <w:rsid w:val="00621A5E"/>
    <w:rsid w:val="006445BD"/>
    <w:rsid w:val="00646F35"/>
    <w:rsid w:val="006504BD"/>
    <w:rsid w:val="00677FBC"/>
    <w:rsid w:val="006E20FF"/>
    <w:rsid w:val="00703B63"/>
    <w:rsid w:val="00716AB5"/>
    <w:rsid w:val="00717226"/>
    <w:rsid w:val="00740FF7"/>
    <w:rsid w:val="00742539"/>
    <w:rsid w:val="007468E1"/>
    <w:rsid w:val="007A6EE4"/>
    <w:rsid w:val="007E7E90"/>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05267AD3"/>
    <w:rsid w:val="05E0482F"/>
    <w:rsid w:val="077A5910"/>
    <w:rsid w:val="09D530E2"/>
    <w:rsid w:val="1052118C"/>
    <w:rsid w:val="5FFC08B7"/>
    <w:rsid w:val="6AD54E94"/>
    <w:rsid w:val="6C0C714D"/>
    <w:rsid w:val="7CA40EFE"/>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8"/>
    <w:semiHidden/>
    <w:unhideWhenUsed/>
    <w:qFormat/>
    <w:uiPriority w:val="99"/>
    <w:rPr>
      <w:rFonts w:ascii="Segoe UI" w:hAnsi="Segoe UI" w:cs="Segoe UI"/>
      <w:sz w:val="18"/>
      <w:szCs w:val="18"/>
    </w:rPr>
  </w:style>
  <w:style w:type="paragraph" w:styleId="6">
    <w:name w:val="Body Text"/>
    <w:basedOn w:val="1"/>
    <w:link w:val="24"/>
    <w:qFormat/>
    <w:uiPriority w:val="0"/>
    <w:pPr>
      <w:jc w:val="both"/>
    </w:pPr>
  </w:style>
  <w:style w:type="paragraph" w:styleId="7">
    <w:name w:val="Body Text 2"/>
    <w:basedOn w:val="1"/>
    <w:link w:val="25"/>
    <w:qFormat/>
    <w:uiPriority w:val="0"/>
    <w:pPr>
      <w:jc w:val="both"/>
    </w:pPr>
  </w:style>
  <w:style w:type="paragraph" w:styleId="8">
    <w:name w:val="Body Text Indent"/>
    <w:basedOn w:val="1"/>
    <w:link w:val="23"/>
    <w:qFormat/>
    <w:uiPriority w:val="0"/>
    <w:pPr>
      <w:ind w:left="900" w:hanging="900"/>
    </w:pPr>
    <w:rPr>
      <w:b/>
    </w:rPr>
  </w:style>
  <w:style w:type="character" w:styleId="9">
    <w:name w:val="FollowedHyperlink"/>
    <w:qFormat/>
    <w:uiPriority w:val="0"/>
    <w:rPr>
      <w:color w:val="800080"/>
      <w:u w:val="single"/>
    </w:rPr>
  </w:style>
  <w:style w:type="paragraph" w:styleId="10">
    <w:name w:val="footer"/>
    <w:basedOn w:val="1"/>
    <w:link w:val="19"/>
    <w:qFormat/>
    <w:uiPriority w:val="99"/>
    <w:pPr>
      <w:tabs>
        <w:tab w:val="center" w:pos="4320"/>
        <w:tab w:val="right" w:pos="8640"/>
      </w:tabs>
    </w:pPr>
  </w:style>
  <w:style w:type="paragraph" w:styleId="11">
    <w:name w:val="header"/>
    <w:basedOn w:val="1"/>
    <w:link w:val="22"/>
    <w:uiPriority w:val="99"/>
    <w:pPr>
      <w:tabs>
        <w:tab w:val="center" w:pos="4320"/>
        <w:tab w:val="right" w:pos="8640"/>
      </w:tabs>
    </w:pPr>
  </w:style>
  <w:style w:type="character" w:styleId="12">
    <w:name w:val="Hyperlink"/>
    <w:qFormat/>
    <w:uiPriority w:val="0"/>
    <w:rPr>
      <w:color w:val="0000FF"/>
      <w:u w:val="single"/>
    </w:rPr>
  </w:style>
  <w:style w:type="character" w:styleId="13">
    <w:name w:val="page number"/>
    <w:basedOn w:val="3"/>
    <w:uiPriority w:val="0"/>
  </w:style>
  <w:style w:type="paragraph" w:styleId="14">
    <w:name w:val="Plain Text"/>
    <w:basedOn w:val="1"/>
    <w:link w:val="20"/>
    <w:qFormat/>
    <w:uiPriority w:val="0"/>
    <w:rPr>
      <w:rFonts w:ascii="Courier New" w:hAnsi="Courier New"/>
      <w:sz w:val="20"/>
      <w:szCs w:val="20"/>
    </w:rPr>
  </w:style>
  <w:style w:type="character" w:styleId="15">
    <w:name w:val="Strong"/>
    <w:qFormat/>
    <w:uiPriority w:val="0"/>
    <w:rPr>
      <w:b/>
      <w:bCs/>
    </w:rPr>
  </w:style>
  <w:style w:type="table" w:styleId="16">
    <w:name w:val="Table Grid"/>
    <w:basedOn w:val="4"/>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Title"/>
    <w:basedOn w:val="1"/>
    <w:link w:val="21"/>
    <w:qFormat/>
    <w:uiPriority w:val="0"/>
    <w:pPr>
      <w:jc w:val="center"/>
    </w:pPr>
    <w:rPr>
      <w:b/>
      <w:bCs/>
      <w:szCs w:val="20"/>
      <w:u w:val="single"/>
    </w:rPr>
  </w:style>
  <w:style w:type="character" w:customStyle="1" w:styleId="18">
    <w:name w:val="Heading 1 Char"/>
    <w:basedOn w:val="3"/>
    <w:link w:val="2"/>
    <w:uiPriority w:val="0"/>
    <w:rPr>
      <w:rFonts w:eastAsia="Times New Roman"/>
      <w:u w:val="single"/>
      <w:lang w:val="en-US"/>
    </w:rPr>
  </w:style>
  <w:style w:type="character" w:customStyle="1" w:styleId="19">
    <w:name w:val="Footer Char"/>
    <w:basedOn w:val="3"/>
    <w:link w:val="10"/>
    <w:qFormat/>
    <w:uiPriority w:val="99"/>
    <w:rPr>
      <w:rFonts w:eastAsia="Times New Roman"/>
      <w:lang w:val="en-US"/>
    </w:rPr>
  </w:style>
  <w:style w:type="character" w:customStyle="1" w:styleId="20">
    <w:name w:val="Plain Text Char"/>
    <w:basedOn w:val="3"/>
    <w:link w:val="14"/>
    <w:qFormat/>
    <w:uiPriority w:val="0"/>
    <w:rPr>
      <w:rFonts w:ascii="Courier New" w:hAnsi="Courier New" w:eastAsia="Times New Roman"/>
      <w:sz w:val="20"/>
      <w:szCs w:val="20"/>
      <w:lang w:val="en-US"/>
    </w:rPr>
  </w:style>
  <w:style w:type="character" w:customStyle="1" w:styleId="21">
    <w:name w:val="Title Char"/>
    <w:basedOn w:val="3"/>
    <w:link w:val="17"/>
    <w:qFormat/>
    <w:uiPriority w:val="0"/>
    <w:rPr>
      <w:rFonts w:eastAsia="Times New Roman"/>
      <w:b/>
      <w:bCs/>
      <w:szCs w:val="20"/>
      <w:u w:val="single"/>
      <w:lang w:val="en-US"/>
    </w:rPr>
  </w:style>
  <w:style w:type="character" w:customStyle="1" w:styleId="22">
    <w:name w:val="Header Char"/>
    <w:basedOn w:val="3"/>
    <w:link w:val="11"/>
    <w:uiPriority w:val="99"/>
    <w:rPr>
      <w:rFonts w:eastAsia="Times New Roman"/>
      <w:lang w:val="en-US"/>
    </w:rPr>
  </w:style>
  <w:style w:type="character" w:customStyle="1" w:styleId="23">
    <w:name w:val="Body Text Indent Char"/>
    <w:basedOn w:val="3"/>
    <w:link w:val="8"/>
    <w:uiPriority w:val="0"/>
    <w:rPr>
      <w:rFonts w:eastAsia="Times New Roman"/>
      <w:b/>
      <w:lang w:val="en-US"/>
    </w:rPr>
  </w:style>
  <w:style w:type="character" w:customStyle="1" w:styleId="24">
    <w:name w:val="Body Text Char"/>
    <w:basedOn w:val="3"/>
    <w:link w:val="6"/>
    <w:uiPriority w:val="0"/>
    <w:rPr>
      <w:rFonts w:eastAsia="Times New Roman"/>
      <w:lang w:val="en-US"/>
    </w:rPr>
  </w:style>
  <w:style w:type="character" w:customStyle="1" w:styleId="25">
    <w:name w:val="Body Text 2 Char"/>
    <w:basedOn w:val="3"/>
    <w:link w:val="7"/>
    <w:qFormat/>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3"/>
    <w:link w:val="5"/>
    <w:semiHidden/>
    <w:qFormat/>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TotalTime>36</TotalTime>
  <ScaleCrop>false</ScaleCrop>
  <LinksUpToDate>false</LinksUpToDate>
  <CharactersWithSpaces>2383</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Ponna Raju</cp:lastModifiedBy>
  <cp:lastPrinted>2022-09-08T07:04:33Z</cp:lastPrinted>
  <dcterms:modified xsi:type="dcterms:W3CDTF">2022-09-08T07:07:04Z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47240221C1F74FA098AD325E8CB55512</vt:lpwstr>
  </property>
</Properties>
</file>