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56" w:rsidRDefault="00897256">
      <w:pPr>
        <w:ind w:left="-720"/>
        <w:jc w:val="center"/>
        <w:rPr>
          <w:u w:val="single"/>
        </w:rPr>
      </w:pPr>
    </w:p>
    <w:p w:rsidR="005969AE" w:rsidRPr="00895244" w:rsidRDefault="00B722F5">
      <w:pPr>
        <w:ind w:left="-720"/>
        <w:jc w:val="center"/>
        <w:rPr>
          <w:u w:val="single"/>
        </w:rPr>
      </w:pPr>
      <w:proofErr w:type="spellStart"/>
      <w:r w:rsidRPr="00895244">
        <w:rPr>
          <w:u w:val="single"/>
        </w:rPr>
        <w:t>Modi</w:t>
      </w:r>
      <w:proofErr w:type="spellEnd"/>
      <w:r w:rsidRPr="00895244">
        <w:rPr>
          <w:u w:val="single"/>
        </w:rPr>
        <w:t xml:space="preserve"> Properties &amp; Inv. Pvt. Ltd - Site Audit Report by N. Narendar Reddy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1735"/>
        <w:gridCol w:w="2719"/>
        <w:gridCol w:w="2285"/>
        <w:gridCol w:w="2486"/>
      </w:tblGrid>
      <w:tr w:rsidR="005969AE" w:rsidRPr="00895244" w:rsidTr="0051528B">
        <w:trPr>
          <w:trHeight w:val="387"/>
        </w:trPr>
        <w:tc>
          <w:tcPr>
            <w:tcW w:w="2950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Company:</w:t>
            </w:r>
          </w:p>
        </w:tc>
        <w:tc>
          <w:tcPr>
            <w:tcW w:w="2719" w:type="dxa"/>
          </w:tcPr>
          <w:p w:rsidR="005969AE" w:rsidRPr="00895244" w:rsidRDefault="001F164F" w:rsidP="003535F9">
            <w:pPr>
              <w:spacing w:after="0"/>
            </w:pPr>
            <w:r>
              <w:t>Vista Homes</w:t>
            </w:r>
          </w:p>
        </w:tc>
        <w:tc>
          <w:tcPr>
            <w:tcW w:w="2285" w:type="dxa"/>
          </w:tcPr>
          <w:p w:rsidR="005969AE" w:rsidRPr="00895244" w:rsidRDefault="00B722F5" w:rsidP="003535F9">
            <w:pPr>
              <w:spacing w:after="0"/>
            </w:pPr>
            <w:r w:rsidRPr="00895244">
              <w:t>Date of site visit:</w:t>
            </w:r>
          </w:p>
        </w:tc>
        <w:tc>
          <w:tcPr>
            <w:tcW w:w="2486" w:type="dxa"/>
          </w:tcPr>
          <w:p w:rsidR="005969AE" w:rsidRPr="00895244" w:rsidRDefault="001F164F" w:rsidP="003535F9">
            <w:pPr>
              <w:spacing w:after="0"/>
              <w:rPr>
                <w:vertAlign w:val="superscript"/>
                <w:lang w:val="en-IN"/>
              </w:rPr>
            </w:pPr>
            <w:r>
              <w:t>17.03.20</w:t>
            </w:r>
          </w:p>
        </w:tc>
      </w:tr>
      <w:tr w:rsidR="005969AE" w:rsidRPr="00895244" w:rsidTr="0051528B">
        <w:tc>
          <w:tcPr>
            <w:tcW w:w="2950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Site:</w:t>
            </w:r>
          </w:p>
        </w:tc>
        <w:tc>
          <w:tcPr>
            <w:tcW w:w="2719" w:type="dxa"/>
          </w:tcPr>
          <w:p w:rsidR="005969AE" w:rsidRPr="00895244" w:rsidRDefault="001F164F" w:rsidP="003535F9">
            <w:pPr>
              <w:spacing w:after="0"/>
            </w:pPr>
            <w:r>
              <w:t>Vista Homes</w:t>
            </w:r>
          </w:p>
        </w:tc>
        <w:tc>
          <w:tcPr>
            <w:tcW w:w="2285" w:type="dxa"/>
          </w:tcPr>
          <w:p w:rsidR="005969AE" w:rsidRPr="00895244" w:rsidRDefault="00B722F5" w:rsidP="003535F9">
            <w:pPr>
              <w:spacing w:after="0"/>
            </w:pPr>
            <w:r w:rsidRPr="00895244">
              <w:t>Approved by:</w:t>
            </w:r>
          </w:p>
        </w:tc>
        <w:tc>
          <w:tcPr>
            <w:tcW w:w="2486" w:type="dxa"/>
          </w:tcPr>
          <w:p w:rsidR="005969AE" w:rsidRPr="00895244" w:rsidRDefault="00B722F5" w:rsidP="003535F9">
            <w:pPr>
              <w:spacing w:after="0"/>
            </w:pPr>
            <w:r w:rsidRPr="00895244">
              <w:t>Praveen. B</w:t>
            </w:r>
          </w:p>
        </w:tc>
      </w:tr>
      <w:tr w:rsidR="005969AE" w:rsidRPr="00895244" w:rsidTr="0051528B">
        <w:tc>
          <w:tcPr>
            <w:tcW w:w="2950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Visited &amp; prepared by:</w:t>
            </w:r>
          </w:p>
        </w:tc>
        <w:tc>
          <w:tcPr>
            <w:tcW w:w="2719" w:type="dxa"/>
          </w:tcPr>
          <w:p w:rsidR="005969AE" w:rsidRPr="00895244" w:rsidRDefault="00B722F5" w:rsidP="003535F9">
            <w:pPr>
              <w:spacing w:after="0"/>
            </w:pPr>
            <w:r w:rsidRPr="00895244">
              <w:t>N. Narender Reddy</w:t>
            </w:r>
          </w:p>
        </w:tc>
        <w:tc>
          <w:tcPr>
            <w:tcW w:w="2285" w:type="dxa"/>
          </w:tcPr>
          <w:p w:rsidR="005969AE" w:rsidRPr="00895244" w:rsidRDefault="00B722F5" w:rsidP="003535F9">
            <w:pPr>
              <w:spacing w:after="0"/>
            </w:pPr>
            <w:r w:rsidRPr="00895244">
              <w:t>Sing</w:t>
            </w:r>
          </w:p>
        </w:tc>
        <w:tc>
          <w:tcPr>
            <w:tcW w:w="2486" w:type="dxa"/>
          </w:tcPr>
          <w:p w:rsidR="005969AE" w:rsidRPr="00895244" w:rsidRDefault="005969AE" w:rsidP="003535F9">
            <w:pPr>
              <w:spacing w:after="0"/>
            </w:pPr>
          </w:p>
        </w:tc>
      </w:tr>
      <w:tr w:rsidR="005969AE" w:rsidRPr="00895244" w:rsidTr="0051528B">
        <w:trPr>
          <w:trHeight w:val="352"/>
        </w:trPr>
        <w:tc>
          <w:tcPr>
            <w:tcW w:w="1215" w:type="dxa"/>
          </w:tcPr>
          <w:p w:rsidR="005969AE" w:rsidRPr="00895244" w:rsidRDefault="00B722F5" w:rsidP="003535F9">
            <w:pPr>
              <w:spacing w:after="0"/>
            </w:pPr>
            <w:proofErr w:type="spellStart"/>
            <w:r w:rsidRPr="00895244">
              <w:t>Sl</w:t>
            </w:r>
            <w:proofErr w:type="spellEnd"/>
            <w:r w:rsidRPr="00895244">
              <w:t xml:space="preserve"> No</w:t>
            </w: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</w:pPr>
            <w:r w:rsidRPr="00895244">
              <w:t>Description</w:t>
            </w:r>
          </w:p>
        </w:tc>
        <w:tc>
          <w:tcPr>
            <w:tcW w:w="4771" w:type="dxa"/>
            <w:gridSpan w:val="2"/>
          </w:tcPr>
          <w:p w:rsidR="005969AE" w:rsidRPr="00895244" w:rsidRDefault="00B722F5" w:rsidP="003535F9">
            <w:pPr>
              <w:spacing w:after="0"/>
              <w:jc w:val="center"/>
            </w:pPr>
            <w:r w:rsidRPr="00895244">
              <w:t>Remarks</w:t>
            </w:r>
          </w:p>
        </w:tc>
      </w:tr>
      <w:tr w:rsidR="00895244" w:rsidRPr="00895244" w:rsidTr="0051528B">
        <w:trPr>
          <w:trHeight w:val="265"/>
        </w:trPr>
        <w:tc>
          <w:tcPr>
            <w:tcW w:w="1215" w:type="dxa"/>
            <w:vMerge w:val="restart"/>
          </w:tcPr>
          <w:p w:rsidR="00895244" w:rsidRPr="00895244" w:rsidRDefault="00612608" w:rsidP="00612608">
            <w:pPr>
              <w:spacing w:after="0"/>
            </w:pPr>
            <w:r>
              <w:t>1.</w:t>
            </w:r>
          </w:p>
        </w:tc>
        <w:tc>
          <w:tcPr>
            <w:tcW w:w="9225" w:type="dxa"/>
            <w:gridSpan w:val="4"/>
          </w:tcPr>
          <w:p w:rsidR="00895244" w:rsidRPr="00380F02" w:rsidRDefault="00895244" w:rsidP="00380F02">
            <w:pPr>
              <w:spacing w:after="0"/>
              <w:rPr>
                <w:lang w:val="en-IN"/>
              </w:rPr>
            </w:pPr>
            <w:r w:rsidRPr="00895244">
              <w:t>QC checking files</w:t>
            </w:r>
          </w:p>
        </w:tc>
      </w:tr>
      <w:tr w:rsidR="005969AE" w:rsidRPr="00895244" w:rsidTr="0051528B">
        <w:trPr>
          <w:trHeight w:val="265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RCC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</w:pPr>
            <w:r>
              <w:t>Yes</w:t>
            </w:r>
          </w:p>
        </w:tc>
      </w:tr>
      <w:tr w:rsidR="005969AE" w:rsidRPr="00895244" w:rsidTr="0051528B">
        <w:trPr>
          <w:trHeight w:val="302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Brick work file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E37D1A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300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39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II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III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Check stage IV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7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Self check files RCC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78"/>
        </w:trPr>
        <w:tc>
          <w:tcPr>
            <w:tcW w:w="1215" w:type="dxa"/>
            <w:vMerge/>
          </w:tcPr>
          <w:p w:rsidR="005969AE" w:rsidRPr="00895244" w:rsidRDefault="005969AE" w:rsidP="006C7081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80F02">
            <w:pPr>
              <w:pStyle w:val="ListParagraph"/>
              <w:numPr>
                <w:ilvl w:val="0"/>
                <w:numId w:val="14"/>
              </w:numPr>
              <w:spacing w:after="0"/>
            </w:pPr>
            <w:r w:rsidRPr="00895244">
              <w:t>QC Self check files brick work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ind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895244" w:rsidRPr="00895244" w:rsidTr="0051528B">
        <w:trPr>
          <w:trHeight w:val="290"/>
        </w:trPr>
        <w:tc>
          <w:tcPr>
            <w:tcW w:w="1215" w:type="dxa"/>
            <w:vMerge w:val="restart"/>
          </w:tcPr>
          <w:p w:rsidR="00895244" w:rsidRPr="00895244" w:rsidRDefault="0051528B" w:rsidP="00612608">
            <w:pPr>
              <w:spacing w:after="0"/>
            </w:pPr>
            <w:r>
              <w:t>2.</w:t>
            </w:r>
          </w:p>
        </w:tc>
        <w:tc>
          <w:tcPr>
            <w:tcW w:w="9225" w:type="dxa"/>
            <w:gridSpan w:val="4"/>
          </w:tcPr>
          <w:p w:rsidR="00895244" w:rsidRPr="00895244" w:rsidRDefault="00895244" w:rsidP="00895244">
            <w:pPr>
              <w:pStyle w:val="ListParagraph"/>
              <w:spacing w:after="0"/>
              <w:ind w:left="0"/>
            </w:pPr>
            <w:r w:rsidRPr="00895244">
              <w:t>Drawing Files</w:t>
            </w:r>
          </w:p>
        </w:tc>
      </w:tr>
      <w:tr w:rsidR="005969AE" w:rsidRPr="00895244" w:rsidTr="0051528B">
        <w:trPr>
          <w:trHeight w:val="277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Block wise center line drawing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1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Block wise RCC working plan 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Block wise brickwork file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 xml:space="preserve">Block wise electrical </w:t>
            </w:r>
            <w:proofErr w:type="spellStart"/>
            <w:r w:rsidRPr="00895244">
              <w:t>Drg</w:t>
            </w:r>
            <w:proofErr w:type="spellEnd"/>
            <w:r w:rsidRPr="00895244">
              <w:t xml:space="preserve"> file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5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ind w:left="36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 xml:space="preserve">Block wise plumbing </w:t>
            </w:r>
            <w:proofErr w:type="spellStart"/>
            <w:r w:rsidRPr="00895244">
              <w:t>Drg</w:t>
            </w:r>
            <w:proofErr w:type="spellEnd"/>
            <w:r w:rsidRPr="00895244">
              <w:t xml:space="preserve"> file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6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All drawings A3 original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8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Survey plans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41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Amenities block file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63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Furniture design and model flat file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7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895244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rPr>
                <w:lang w:val="en-IN"/>
              </w:rPr>
              <w:t>Cancelled</w:t>
            </w:r>
            <w:r w:rsidR="00B722F5" w:rsidRPr="00895244">
              <w:t xml:space="preserve"> </w:t>
            </w:r>
            <w:proofErr w:type="spellStart"/>
            <w:r w:rsidR="00B722F5" w:rsidRPr="00895244">
              <w:t>Drg</w:t>
            </w:r>
            <w:proofErr w:type="spellEnd"/>
            <w:r w:rsidR="00B722F5" w:rsidRPr="00895244">
              <w:t xml:space="preserve"> file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26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Layout and utility drawing file.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Compound wall drawing file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pStyle w:val="ListParagraph"/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STD</w:t>
            </w:r>
          </w:p>
        </w:tc>
      </w:tr>
      <w:tr w:rsidR="005969AE" w:rsidRPr="00895244" w:rsidTr="0051528B">
        <w:trPr>
          <w:trHeight w:val="37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</w:pPr>
            <w:r w:rsidRPr="00895244">
              <w:t>OHT drawing fil</w:t>
            </w:r>
            <w:r w:rsidRPr="00895244">
              <w:rPr>
                <w:lang w:val="en-IN"/>
              </w:rPr>
              <w:t>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969AE" w:rsidRPr="00961B3B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A &amp; A file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969AE" w:rsidRPr="00961B3B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Possession letter file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t>Yes</w:t>
            </w:r>
          </w:p>
        </w:tc>
      </w:tr>
      <w:tr w:rsidR="007835F5" w:rsidRPr="00895244" w:rsidTr="0051528B">
        <w:trPr>
          <w:trHeight w:val="164"/>
        </w:trPr>
        <w:tc>
          <w:tcPr>
            <w:tcW w:w="1215" w:type="dxa"/>
            <w:vMerge/>
          </w:tcPr>
          <w:p w:rsidR="007835F5" w:rsidRPr="00895244" w:rsidRDefault="007835F5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7835F5" w:rsidRPr="00961B3B" w:rsidRDefault="007835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Sanction plan file</w:t>
            </w:r>
          </w:p>
        </w:tc>
        <w:tc>
          <w:tcPr>
            <w:tcW w:w="4771" w:type="dxa"/>
            <w:gridSpan w:val="2"/>
          </w:tcPr>
          <w:p w:rsidR="007835F5" w:rsidRPr="00895244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961B3B" w:rsidRPr="00895244" w:rsidTr="0051528B">
        <w:trPr>
          <w:trHeight w:val="164"/>
        </w:trPr>
        <w:tc>
          <w:tcPr>
            <w:tcW w:w="1215" w:type="dxa"/>
            <w:vMerge/>
          </w:tcPr>
          <w:p w:rsidR="00961B3B" w:rsidRPr="00895244" w:rsidRDefault="00961B3B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961B3B" w:rsidRPr="00961B3B" w:rsidRDefault="00612608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MOM file</w:t>
            </w:r>
          </w:p>
        </w:tc>
        <w:tc>
          <w:tcPr>
            <w:tcW w:w="4771" w:type="dxa"/>
            <w:gridSpan w:val="2"/>
          </w:tcPr>
          <w:p w:rsidR="00961B3B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612608" w:rsidRPr="00895244" w:rsidTr="0051528B">
        <w:trPr>
          <w:trHeight w:val="164"/>
        </w:trPr>
        <w:tc>
          <w:tcPr>
            <w:tcW w:w="1215" w:type="dxa"/>
            <w:vMerge/>
          </w:tcPr>
          <w:p w:rsidR="00612608" w:rsidRPr="00895244" w:rsidRDefault="00612608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612608" w:rsidRDefault="00612608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Task List file</w:t>
            </w:r>
          </w:p>
        </w:tc>
        <w:tc>
          <w:tcPr>
            <w:tcW w:w="4771" w:type="dxa"/>
            <w:gridSpan w:val="2"/>
          </w:tcPr>
          <w:p w:rsidR="00612608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612608" w:rsidRPr="00895244" w:rsidTr="0051528B">
        <w:trPr>
          <w:trHeight w:val="164"/>
        </w:trPr>
        <w:tc>
          <w:tcPr>
            <w:tcW w:w="1215" w:type="dxa"/>
            <w:vMerge/>
          </w:tcPr>
          <w:p w:rsidR="00612608" w:rsidRPr="00895244" w:rsidRDefault="00612608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612608" w:rsidRDefault="00612608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Schedule file</w:t>
            </w:r>
          </w:p>
        </w:tc>
        <w:tc>
          <w:tcPr>
            <w:tcW w:w="4771" w:type="dxa"/>
            <w:gridSpan w:val="2"/>
          </w:tcPr>
          <w:p w:rsidR="00612608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1528B" w:rsidRPr="00895244" w:rsidTr="0051528B">
        <w:trPr>
          <w:trHeight w:val="164"/>
        </w:trPr>
        <w:tc>
          <w:tcPr>
            <w:tcW w:w="1215" w:type="dxa"/>
            <w:vMerge/>
          </w:tcPr>
          <w:p w:rsidR="0051528B" w:rsidRPr="00895244" w:rsidRDefault="0051528B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1528B" w:rsidRDefault="0051528B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rPr>
                <w:lang w:val="en-IN"/>
              </w:rPr>
              <w:t>Annexure 807(b) file</w:t>
            </w:r>
          </w:p>
        </w:tc>
        <w:tc>
          <w:tcPr>
            <w:tcW w:w="4771" w:type="dxa"/>
            <w:gridSpan w:val="2"/>
          </w:tcPr>
          <w:p w:rsidR="0051528B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1528B" w:rsidRPr="00895244" w:rsidTr="0051528B">
        <w:trPr>
          <w:trHeight w:val="164"/>
        </w:trPr>
        <w:tc>
          <w:tcPr>
            <w:tcW w:w="1215" w:type="dxa"/>
            <w:vMerge/>
          </w:tcPr>
          <w:p w:rsidR="0051528B" w:rsidRPr="00895244" w:rsidRDefault="0051528B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1528B" w:rsidRDefault="0051528B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>
              <w:t>Bill detail file</w:t>
            </w:r>
          </w:p>
        </w:tc>
        <w:tc>
          <w:tcPr>
            <w:tcW w:w="4771" w:type="dxa"/>
            <w:gridSpan w:val="2"/>
          </w:tcPr>
          <w:p w:rsidR="0051528B" w:rsidRDefault="00D0016F" w:rsidP="003535F9">
            <w:pPr>
              <w:spacing w:after="0"/>
              <w:ind w:leftChars="300"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spacing w:after="0"/>
              <w:jc w:val="both"/>
            </w:pPr>
          </w:p>
        </w:tc>
        <w:tc>
          <w:tcPr>
            <w:tcW w:w="4454" w:type="dxa"/>
            <w:gridSpan w:val="2"/>
          </w:tcPr>
          <w:p w:rsidR="005969AE" w:rsidRPr="00961B3B" w:rsidRDefault="00B722F5" w:rsidP="006C7081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en-IN"/>
              </w:rPr>
            </w:pPr>
            <w:r w:rsidRPr="00961B3B">
              <w:rPr>
                <w:lang w:val="en-IN"/>
              </w:rPr>
              <w:t>Circular files</w:t>
            </w:r>
            <w:bookmarkStart w:id="0" w:name="_GoBack"/>
            <w:bookmarkEnd w:id="0"/>
            <w:r w:rsidR="0020184F">
              <w:rPr>
                <w:lang w:val="en-IN"/>
              </w:rPr>
              <w:t>(</w:t>
            </w:r>
            <w:proofErr w:type="spellStart"/>
            <w:r w:rsidR="0020184F">
              <w:rPr>
                <w:lang w:val="en-IN"/>
              </w:rPr>
              <w:t>Blue,Black,Red</w:t>
            </w:r>
            <w:proofErr w:type="spellEnd"/>
            <w:r w:rsidR="0020184F">
              <w:rPr>
                <w:lang w:val="en-IN"/>
              </w:rPr>
              <w:t>)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ind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164"/>
        </w:trPr>
        <w:tc>
          <w:tcPr>
            <w:tcW w:w="1215" w:type="dxa"/>
            <w:vMerge w:val="restart"/>
          </w:tcPr>
          <w:p w:rsidR="005969AE" w:rsidRPr="00895244" w:rsidRDefault="00612608" w:rsidP="00612608">
            <w:pPr>
              <w:spacing w:after="0"/>
            </w:pPr>
            <w:r>
              <w:t>3.</w:t>
            </w: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AMC Files</w:t>
            </w:r>
          </w:p>
        </w:tc>
        <w:tc>
          <w:tcPr>
            <w:tcW w:w="4771" w:type="dxa"/>
            <w:gridSpan w:val="2"/>
          </w:tcPr>
          <w:p w:rsidR="005969AE" w:rsidRPr="00895244" w:rsidRDefault="008119CF" w:rsidP="00D0016F">
            <w:pPr>
              <w:spacing w:after="0"/>
              <w:ind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Not maintain file at site</w:t>
            </w:r>
          </w:p>
        </w:tc>
      </w:tr>
      <w:tr w:rsidR="005969AE" w:rsidRPr="00895244" w:rsidTr="0051528B">
        <w:trPr>
          <w:trHeight w:val="313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3535F9">
            <w:pPr>
              <w:spacing w:after="0"/>
            </w:pPr>
            <w:r w:rsidRPr="00895244">
              <w:t>All database files.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ind w:left="72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897256" w:rsidRPr="00895244" w:rsidTr="00897256">
        <w:trPr>
          <w:trHeight w:val="269"/>
        </w:trPr>
        <w:tc>
          <w:tcPr>
            <w:tcW w:w="1215" w:type="dxa"/>
          </w:tcPr>
          <w:p w:rsidR="00897256" w:rsidRPr="00895244" w:rsidRDefault="00897256" w:rsidP="00D0016F">
            <w:pPr>
              <w:spacing w:after="0"/>
            </w:pPr>
            <w:r>
              <w:lastRenderedPageBreak/>
              <w:t>4.</w:t>
            </w:r>
          </w:p>
        </w:tc>
        <w:tc>
          <w:tcPr>
            <w:tcW w:w="4454" w:type="dxa"/>
            <w:gridSpan w:val="2"/>
          </w:tcPr>
          <w:p w:rsidR="00897256" w:rsidRPr="00895244" w:rsidRDefault="00897256" w:rsidP="003535F9">
            <w:pPr>
              <w:spacing w:after="0"/>
            </w:pPr>
            <w:r w:rsidRPr="00895244">
              <w:t>Admin Misc Files</w:t>
            </w:r>
          </w:p>
        </w:tc>
        <w:tc>
          <w:tcPr>
            <w:tcW w:w="4771" w:type="dxa"/>
            <w:gridSpan w:val="2"/>
          </w:tcPr>
          <w:p w:rsidR="00897256" w:rsidRPr="00895244" w:rsidRDefault="00897256" w:rsidP="00897256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895244" w:rsidRPr="00895244" w:rsidTr="0051528B">
        <w:trPr>
          <w:trHeight w:val="285"/>
        </w:trPr>
        <w:tc>
          <w:tcPr>
            <w:tcW w:w="1215" w:type="dxa"/>
            <w:vMerge w:val="restart"/>
          </w:tcPr>
          <w:p w:rsidR="00895244" w:rsidRPr="00895244" w:rsidRDefault="00612608" w:rsidP="00612608">
            <w:pPr>
              <w:spacing w:after="0"/>
            </w:pPr>
            <w:r>
              <w:t>5.</w:t>
            </w:r>
          </w:p>
        </w:tc>
        <w:tc>
          <w:tcPr>
            <w:tcW w:w="9225" w:type="dxa"/>
            <w:gridSpan w:val="4"/>
          </w:tcPr>
          <w:p w:rsidR="00895244" w:rsidRPr="00895244" w:rsidRDefault="00895244" w:rsidP="00895244">
            <w:pPr>
              <w:spacing w:after="0"/>
            </w:pPr>
            <w:r w:rsidRPr="00895244">
              <w:t xml:space="preserve">All database registers: </w:t>
            </w:r>
          </w:p>
        </w:tc>
      </w:tr>
      <w:tr w:rsidR="005969AE" w:rsidRPr="00895244" w:rsidTr="0051528B">
        <w:trPr>
          <w:trHeight w:val="25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895244">
              <w:rPr>
                <w:rFonts w:eastAsiaTheme="minorHAnsi"/>
                <w:color w:val="000000"/>
                <w:lang w:val="en-IN"/>
              </w:rPr>
              <w:t>Hire charges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1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</w:pPr>
            <w:r w:rsidRPr="00895244">
              <w:rPr>
                <w:rFonts w:eastAsiaTheme="minorHAnsi"/>
                <w:color w:val="000000"/>
                <w:lang w:val="en-IN"/>
              </w:rPr>
              <w:t>Building material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76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General inward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0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Out ward register 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0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Moment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4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Worker ID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</w:pPr>
            <w:r>
              <w:t>Yes</w:t>
            </w:r>
          </w:p>
        </w:tc>
      </w:tr>
      <w:tr w:rsidR="005969AE" w:rsidRPr="00895244" w:rsidTr="0051528B">
        <w:trPr>
          <w:trHeight w:val="27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Cement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8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Electricity consumption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5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Rent record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1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Gate pass book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3535F9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45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Job work book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D0016F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270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>Visitor Register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5D25FD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5969AE" w:rsidRPr="00895244" w:rsidTr="0051528B">
        <w:trPr>
          <w:trHeight w:val="322"/>
        </w:trPr>
        <w:tc>
          <w:tcPr>
            <w:tcW w:w="1215" w:type="dxa"/>
            <w:vMerge/>
          </w:tcPr>
          <w:p w:rsidR="005969AE" w:rsidRPr="00895244" w:rsidRDefault="005969AE" w:rsidP="003535F9">
            <w:pPr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4454" w:type="dxa"/>
            <w:gridSpan w:val="2"/>
          </w:tcPr>
          <w:p w:rsidR="005969AE" w:rsidRPr="00895244" w:rsidRDefault="00B722F5" w:rsidP="00961B3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3 in 1 register </w:t>
            </w:r>
          </w:p>
        </w:tc>
        <w:tc>
          <w:tcPr>
            <w:tcW w:w="4771" w:type="dxa"/>
            <w:gridSpan w:val="2"/>
          </w:tcPr>
          <w:p w:rsidR="005969AE" w:rsidRPr="00895244" w:rsidRDefault="00D0016F" w:rsidP="005D25FD">
            <w:pPr>
              <w:spacing w:after="0"/>
              <w:jc w:val="center"/>
              <w:rPr>
                <w:lang w:val="en-IN"/>
              </w:rPr>
            </w:pPr>
            <w:r>
              <w:rPr>
                <w:lang w:val="en-IN"/>
              </w:rPr>
              <w:t>Yes</w:t>
            </w:r>
          </w:p>
        </w:tc>
      </w:tr>
      <w:tr w:rsidR="00E413AA" w:rsidRPr="00895244" w:rsidTr="0051528B">
        <w:trPr>
          <w:trHeight w:val="322"/>
        </w:trPr>
        <w:tc>
          <w:tcPr>
            <w:tcW w:w="1215" w:type="dxa"/>
            <w:vMerge w:val="restart"/>
          </w:tcPr>
          <w:p w:rsidR="00E413AA" w:rsidRPr="00895244" w:rsidRDefault="00612608" w:rsidP="00612608">
            <w:pPr>
              <w:spacing w:after="0"/>
            </w:pPr>
            <w:r>
              <w:t>6.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A" w:rsidRPr="00895244" w:rsidRDefault="00CB1BDE" w:rsidP="003535F9">
            <w:pPr>
              <w:spacing w:after="0"/>
            </w:pPr>
            <w:r>
              <w:t>Log Books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3535F9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Bills &amp; DC’s Log 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D0016F" w:rsidP="005D25FD">
            <w:pPr>
              <w:spacing w:after="0"/>
              <w:jc w:val="center"/>
            </w:pPr>
            <w:r>
              <w:t>Yes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3535F9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Contractors Bills inward logbook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D0016F" w:rsidP="005D25FD">
            <w:pPr>
              <w:spacing w:after="0"/>
              <w:jc w:val="center"/>
            </w:pPr>
            <w:r>
              <w:t>Yes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895244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Generator log</w:t>
            </w:r>
            <w:r w:rsidR="003535F9" w:rsidRPr="00895244">
              <w:t>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927538" w:rsidP="00D0016F">
            <w:pPr>
              <w:spacing w:after="0"/>
              <w:jc w:val="center"/>
            </w:pPr>
            <w:r>
              <w:t>NA</w:t>
            </w:r>
          </w:p>
        </w:tc>
      </w:tr>
      <w:tr w:rsidR="003535F9" w:rsidRPr="00895244" w:rsidTr="0051528B">
        <w:trPr>
          <w:trHeight w:val="322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895244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895244">
              <w:t>Turnkey contractors logbook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F9" w:rsidRPr="00895244" w:rsidRDefault="00D0016F" w:rsidP="00D0016F">
            <w:pPr>
              <w:spacing w:after="0"/>
              <w:jc w:val="center"/>
            </w:pPr>
            <w:r>
              <w:t>Yes</w:t>
            </w:r>
          </w:p>
        </w:tc>
      </w:tr>
      <w:tr w:rsidR="008119CF" w:rsidRPr="00895244" w:rsidTr="0051528B">
        <w:trPr>
          <w:trHeight w:val="322"/>
        </w:trPr>
        <w:tc>
          <w:tcPr>
            <w:tcW w:w="1215" w:type="dxa"/>
            <w:vMerge/>
          </w:tcPr>
          <w:p w:rsidR="008119CF" w:rsidRPr="00895244" w:rsidRDefault="008119CF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CF" w:rsidRPr="00895244" w:rsidRDefault="008119CF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Housekeeping Schedule file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CF" w:rsidRDefault="008119CF" w:rsidP="00D0016F">
            <w:pPr>
              <w:spacing w:after="0"/>
              <w:jc w:val="center"/>
            </w:pPr>
            <w:r>
              <w:t>Yes</w:t>
            </w:r>
          </w:p>
        </w:tc>
      </w:tr>
      <w:tr w:rsidR="008119CF" w:rsidRPr="00895244" w:rsidTr="0051528B">
        <w:trPr>
          <w:trHeight w:val="322"/>
        </w:trPr>
        <w:tc>
          <w:tcPr>
            <w:tcW w:w="1215" w:type="dxa"/>
            <w:vMerge/>
          </w:tcPr>
          <w:p w:rsidR="008119CF" w:rsidRPr="00895244" w:rsidRDefault="008119CF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CF" w:rsidRPr="00895244" w:rsidRDefault="008119CF" w:rsidP="00961B3B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Gardeners Schedule file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CF" w:rsidRDefault="008119CF" w:rsidP="00D0016F">
            <w:pPr>
              <w:spacing w:after="0"/>
              <w:jc w:val="center"/>
            </w:pPr>
            <w:r>
              <w:t>Yes</w:t>
            </w:r>
          </w:p>
        </w:tc>
      </w:tr>
      <w:tr w:rsidR="003535F9" w:rsidRPr="00895244" w:rsidTr="0051528B">
        <w:trPr>
          <w:trHeight w:val="100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numPr>
                <w:ilvl w:val="0"/>
                <w:numId w:val="1"/>
              </w:numPr>
              <w:spacing w:after="0"/>
            </w:pPr>
          </w:p>
        </w:tc>
        <w:tc>
          <w:tcPr>
            <w:tcW w:w="9225" w:type="dxa"/>
            <w:gridSpan w:val="4"/>
          </w:tcPr>
          <w:p w:rsidR="003535F9" w:rsidRPr="00895244" w:rsidRDefault="003535F9" w:rsidP="008119CF">
            <w:p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Complaints: </w:t>
            </w:r>
            <w:r w:rsidR="008119CF">
              <w:rPr>
                <w:rFonts w:eastAsiaTheme="minorHAnsi"/>
                <w:color w:val="000000"/>
                <w:lang w:val="en-IN"/>
              </w:rPr>
              <w:t>AMC period  copy’s to be filed at site</w:t>
            </w:r>
          </w:p>
        </w:tc>
      </w:tr>
      <w:tr w:rsidR="003535F9" w:rsidRPr="00895244" w:rsidTr="0051528B">
        <w:trPr>
          <w:trHeight w:val="100"/>
        </w:trPr>
        <w:tc>
          <w:tcPr>
            <w:tcW w:w="1215" w:type="dxa"/>
            <w:vMerge/>
          </w:tcPr>
          <w:p w:rsidR="003535F9" w:rsidRPr="00895244" w:rsidRDefault="003535F9" w:rsidP="003535F9">
            <w:pPr>
              <w:spacing w:after="0"/>
              <w:ind w:left="360"/>
            </w:pPr>
          </w:p>
        </w:tc>
        <w:tc>
          <w:tcPr>
            <w:tcW w:w="9225" w:type="dxa"/>
            <w:gridSpan w:val="4"/>
          </w:tcPr>
          <w:p w:rsidR="003535F9" w:rsidRPr="00895244" w:rsidRDefault="0083123D" w:rsidP="00227FD3">
            <w:pPr>
              <w:spacing w:after="0"/>
              <w:rPr>
                <w:rFonts w:eastAsiaTheme="minorHAnsi"/>
                <w:color w:val="000000"/>
                <w:lang w:val="en-IN"/>
              </w:rPr>
            </w:pPr>
            <w:r w:rsidRPr="00895244">
              <w:rPr>
                <w:rFonts w:eastAsiaTheme="minorHAnsi"/>
                <w:color w:val="000000"/>
                <w:lang w:val="en-IN"/>
              </w:rPr>
              <w:t xml:space="preserve">Suggestions: </w:t>
            </w:r>
            <w:r w:rsidR="00DA7826">
              <w:rPr>
                <w:rFonts w:eastAsiaTheme="minorHAnsi"/>
                <w:color w:val="000000"/>
                <w:lang w:val="en-IN"/>
              </w:rPr>
              <w:t>nil</w:t>
            </w:r>
          </w:p>
        </w:tc>
      </w:tr>
    </w:tbl>
    <w:p w:rsidR="005969AE" w:rsidRPr="00895244" w:rsidRDefault="005969AE" w:rsidP="00895244"/>
    <w:sectPr w:rsidR="005969AE" w:rsidRPr="00895244" w:rsidSect="00B722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0E0"/>
    <w:multiLevelType w:val="multilevel"/>
    <w:tmpl w:val="023430E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E4072"/>
    <w:multiLevelType w:val="multilevel"/>
    <w:tmpl w:val="1AEE40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2477A"/>
    <w:multiLevelType w:val="hybridMultilevel"/>
    <w:tmpl w:val="986ABF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03B5A"/>
    <w:multiLevelType w:val="hybridMultilevel"/>
    <w:tmpl w:val="4DC85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06128"/>
    <w:multiLevelType w:val="multilevel"/>
    <w:tmpl w:val="2AB061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57C03"/>
    <w:multiLevelType w:val="hybridMultilevel"/>
    <w:tmpl w:val="A57277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13B31"/>
    <w:multiLevelType w:val="multilevel"/>
    <w:tmpl w:val="ED8CCD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81BC2"/>
    <w:multiLevelType w:val="hybridMultilevel"/>
    <w:tmpl w:val="2466EA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A5EBC"/>
    <w:multiLevelType w:val="multilevel"/>
    <w:tmpl w:val="3C7A5E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E41D0"/>
    <w:multiLevelType w:val="multilevel"/>
    <w:tmpl w:val="F3B407A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A34A6"/>
    <w:multiLevelType w:val="multilevel"/>
    <w:tmpl w:val="83A02E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05C6617"/>
    <w:multiLevelType w:val="multilevel"/>
    <w:tmpl w:val="83A02E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2C70235"/>
    <w:multiLevelType w:val="hybridMultilevel"/>
    <w:tmpl w:val="BB6CC4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D1E45"/>
    <w:multiLevelType w:val="hybridMultilevel"/>
    <w:tmpl w:val="00E0F3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A4D40"/>
    <w:rsid w:val="000313AD"/>
    <w:rsid w:val="00036F89"/>
    <w:rsid w:val="000501D3"/>
    <w:rsid w:val="000573C3"/>
    <w:rsid w:val="000912ED"/>
    <w:rsid w:val="00094BCC"/>
    <w:rsid w:val="000A7F60"/>
    <w:rsid w:val="000E584E"/>
    <w:rsid w:val="00106549"/>
    <w:rsid w:val="001555DE"/>
    <w:rsid w:val="0016301C"/>
    <w:rsid w:val="00176437"/>
    <w:rsid w:val="001956E3"/>
    <w:rsid w:val="001972A2"/>
    <w:rsid w:val="001A0011"/>
    <w:rsid w:val="001A63ED"/>
    <w:rsid w:val="001B6009"/>
    <w:rsid w:val="001C7664"/>
    <w:rsid w:val="001E7240"/>
    <w:rsid w:val="001F1097"/>
    <w:rsid w:val="001F164F"/>
    <w:rsid w:val="0020184F"/>
    <w:rsid w:val="00203F86"/>
    <w:rsid w:val="00227FD3"/>
    <w:rsid w:val="0023029E"/>
    <w:rsid w:val="002726C8"/>
    <w:rsid w:val="00275FDF"/>
    <w:rsid w:val="002A64DB"/>
    <w:rsid w:val="002F3F69"/>
    <w:rsid w:val="0030048B"/>
    <w:rsid w:val="003114E4"/>
    <w:rsid w:val="003535F9"/>
    <w:rsid w:val="00356FD2"/>
    <w:rsid w:val="00370757"/>
    <w:rsid w:val="00380F02"/>
    <w:rsid w:val="00393CDE"/>
    <w:rsid w:val="003E544F"/>
    <w:rsid w:val="003F17C0"/>
    <w:rsid w:val="004224E7"/>
    <w:rsid w:val="00434B49"/>
    <w:rsid w:val="00436C20"/>
    <w:rsid w:val="0046087E"/>
    <w:rsid w:val="00461BCD"/>
    <w:rsid w:val="004669AB"/>
    <w:rsid w:val="00476DD9"/>
    <w:rsid w:val="00482170"/>
    <w:rsid w:val="00497DD8"/>
    <w:rsid w:val="004A4726"/>
    <w:rsid w:val="004B3AAB"/>
    <w:rsid w:val="004C634C"/>
    <w:rsid w:val="004C72CF"/>
    <w:rsid w:val="004D31A6"/>
    <w:rsid w:val="004E0BAA"/>
    <w:rsid w:val="004E4AD2"/>
    <w:rsid w:val="004E7C08"/>
    <w:rsid w:val="004F6631"/>
    <w:rsid w:val="004F73BF"/>
    <w:rsid w:val="004F7BEC"/>
    <w:rsid w:val="00501EE4"/>
    <w:rsid w:val="00503226"/>
    <w:rsid w:val="0051528B"/>
    <w:rsid w:val="00536A53"/>
    <w:rsid w:val="00564DC4"/>
    <w:rsid w:val="005919A1"/>
    <w:rsid w:val="005955F1"/>
    <w:rsid w:val="005969AE"/>
    <w:rsid w:val="005A74C6"/>
    <w:rsid w:val="005B65CF"/>
    <w:rsid w:val="005C75EF"/>
    <w:rsid w:val="005D0406"/>
    <w:rsid w:val="005D25FD"/>
    <w:rsid w:val="005E3AE6"/>
    <w:rsid w:val="005F07E6"/>
    <w:rsid w:val="00612608"/>
    <w:rsid w:val="00653DF7"/>
    <w:rsid w:val="00660C58"/>
    <w:rsid w:val="00661258"/>
    <w:rsid w:val="00693EFB"/>
    <w:rsid w:val="00695B0F"/>
    <w:rsid w:val="006A1C76"/>
    <w:rsid w:val="006A53C2"/>
    <w:rsid w:val="006C617A"/>
    <w:rsid w:val="006C7081"/>
    <w:rsid w:val="006E1143"/>
    <w:rsid w:val="006E448A"/>
    <w:rsid w:val="006F48CA"/>
    <w:rsid w:val="00706A27"/>
    <w:rsid w:val="00707369"/>
    <w:rsid w:val="00724CFF"/>
    <w:rsid w:val="00735D35"/>
    <w:rsid w:val="0074346B"/>
    <w:rsid w:val="00767A33"/>
    <w:rsid w:val="00782DFC"/>
    <w:rsid w:val="007835F5"/>
    <w:rsid w:val="007A10D5"/>
    <w:rsid w:val="007B195A"/>
    <w:rsid w:val="007C0691"/>
    <w:rsid w:val="007F0B17"/>
    <w:rsid w:val="007F26B9"/>
    <w:rsid w:val="007F55C8"/>
    <w:rsid w:val="00803BB2"/>
    <w:rsid w:val="008119CF"/>
    <w:rsid w:val="008173E8"/>
    <w:rsid w:val="00824F3A"/>
    <w:rsid w:val="00827B30"/>
    <w:rsid w:val="00830AF1"/>
    <w:rsid w:val="0083123D"/>
    <w:rsid w:val="00835082"/>
    <w:rsid w:val="00835979"/>
    <w:rsid w:val="00860400"/>
    <w:rsid w:val="0086469E"/>
    <w:rsid w:val="00895244"/>
    <w:rsid w:val="00897256"/>
    <w:rsid w:val="008A060A"/>
    <w:rsid w:val="008A4D40"/>
    <w:rsid w:val="008F434A"/>
    <w:rsid w:val="00913229"/>
    <w:rsid w:val="00927538"/>
    <w:rsid w:val="00944777"/>
    <w:rsid w:val="0095214E"/>
    <w:rsid w:val="00952D4C"/>
    <w:rsid w:val="00961B3B"/>
    <w:rsid w:val="00965899"/>
    <w:rsid w:val="00971068"/>
    <w:rsid w:val="009866B9"/>
    <w:rsid w:val="009C5160"/>
    <w:rsid w:val="009C69D5"/>
    <w:rsid w:val="00A065F8"/>
    <w:rsid w:val="00A133E5"/>
    <w:rsid w:val="00A30517"/>
    <w:rsid w:val="00A41130"/>
    <w:rsid w:val="00A463AF"/>
    <w:rsid w:val="00A46CD7"/>
    <w:rsid w:val="00A742A5"/>
    <w:rsid w:val="00A9543F"/>
    <w:rsid w:val="00AC4F9B"/>
    <w:rsid w:val="00AF20E9"/>
    <w:rsid w:val="00B23207"/>
    <w:rsid w:val="00B51A26"/>
    <w:rsid w:val="00B56DCF"/>
    <w:rsid w:val="00B71A20"/>
    <w:rsid w:val="00B722F5"/>
    <w:rsid w:val="00BC22ED"/>
    <w:rsid w:val="00BC7CB1"/>
    <w:rsid w:val="00BF3D8F"/>
    <w:rsid w:val="00BF624E"/>
    <w:rsid w:val="00C56B90"/>
    <w:rsid w:val="00C6153E"/>
    <w:rsid w:val="00C77F8B"/>
    <w:rsid w:val="00C955CC"/>
    <w:rsid w:val="00CB1BDE"/>
    <w:rsid w:val="00CD16F6"/>
    <w:rsid w:val="00D0016F"/>
    <w:rsid w:val="00D03E73"/>
    <w:rsid w:val="00D14EB2"/>
    <w:rsid w:val="00D15509"/>
    <w:rsid w:val="00D762A8"/>
    <w:rsid w:val="00D96065"/>
    <w:rsid w:val="00DA7826"/>
    <w:rsid w:val="00E120C9"/>
    <w:rsid w:val="00E122B3"/>
    <w:rsid w:val="00E26E9A"/>
    <w:rsid w:val="00E37D1A"/>
    <w:rsid w:val="00E413AA"/>
    <w:rsid w:val="00E43F51"/>
    <w:rsid w:val="00E5441D"/>
    <w:rsid w:val="00E733DF"/>
    <w:rsid w:val="00E81A89"/>
    <w:rsid w:val="00E948E3"/>
    <w:rsid w:val="00EA1762"/>
    <w:rsid w:val="00EA4F42"/>
    <w:rsid w:val="00EB249A"/>
    <w:rsid w:val="00EB3BBA"/>
    <w:rsid w:val="00EB4C77"/>
    <w:rsid w:val="00EB6EDF"/>
    <w:rsid w:val="00ED01BB"/>
    <w:rsid w:val="00ED6AD9"/>
    <w:rsid w:val="00EF672F"/>
    <w:rsid w:val="00F21F3C"/>
    <w:rsid w:val="00F52124"/>
    <w:rsid w:val="00F549F2"/>
    <w:rsid w:val="00F56D95"/>
    <w:rsid w:val="00F638F9"/>
    <w:rsid w:val="00F66A7E"/>
    <w:rsid w:val="00F75535"/>
    <w:rsid w:val="00F85444"/>
    <w:rsid w:val="00F90B27"/>
    <w:rsid w:val="00FA5E82"/>
    <w:rsid w:val="00FC3897"/>
    <w:rsid w:val="07EC131B"/>
    <w:rsid w:val="10B218D3"/>
    <w:rsid w:val="163A43CF"/>
    <w:rsid w:val="19EA1363"/>
    <w:rsid w:val="1D590322"/>
    <w:rsid w:val="2C7B5096"/>
    <w:rsid w:val="2EE23C36"/>
    <w:rsid w:val="2EF3798B"/>
    <w:rsid w:val="31936E1B"/>
    <w:rsid w:val="78FB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AE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6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50A12F-1AC1-41F0-B8C1-5ACE9360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Eng</cp:lastModifiedBy>
  <cp:revision>38</cp:revision>
  <cp:lastPrinted>2020-03-09T04:44:00Z</cp:lastPrinted>
  <dcterms:created xsi:type="dcterms:W3CDTF">2020-03-04T07:39:00Z</dcterms:created>
  <dcterms:modified xsi:type="dcterms:W3CDTF">2020-03-21T05:02:00Z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