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D1" w:rsidRDefault="00E546D1" w:rsidP="00E546D1">
      <w:pPr>
        <w:ind w:right="-331"/>
        <w:jc w:val="right"/>
        <w:rPr>
          <w:color w:val="000000"/>
          <w:shd w:val="clear" w:color="auto" w:fill="FFFFFF"/>
        </w:rPr>
      </w:pPr>
    </w:p>
    <w:p w:rsidR="00E546D1" w:rsidRDefault="00C33892" w:rsidP="00E546D1">
      <w:pPr>
        <w:ind w:right="-331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Dt. 05</w:t>
      </w:r>
      <w:r w:rsidR="00E546D1">
        <w:rPr>
          <w:color w:val="000000"/>
          <w:shd w:val="clear" w:color="auto" w:fill="FFFFFF"/>
        </w:rPr>
        <w:t>.08.2016.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To,</w:t>
      </w:r>
    </w:p>
    <w:p w:rsidR="00E546D1" w:rsidRDefault="00E546D1" w:rsidP="00E546D1">
      <w:pPr>
        <w:tabs>
          <w:tab w:val="left" w:pos="6015"/>
        </w:tabs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General Secretary,</w:t>
      </w:r>
      <w:r>
        <w:rPr>
          <w:color w:val="000000"/>
          <w:shd w:val="clear" w:color="auto" w:fill="FFFFFF"/>
        </w:rPr>
        <w:tab/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Tirumala Residency,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3-4-97/1, Beside Bharat Petroleum,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Mallapur Main Road,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Hyderabad – 500 076.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Dear Sir,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Pr="00C81BA1" w:rsidRDefault="00E546D1" w:rsidP="00E546D1">
      <w:pPr>
        <w:ind w:left="1440" w:right="-331"/>
        <w:rPr>
          <w:b/>
          <w:color w:val="000000"/>
          <w:shd w:val="clear" w:color="auto" w:fill="FFFFFF"/>
        </w:rPr>
      </w:pPr>
      <w:r w:rsidRPr="00C81BA1">
        <w:rPr>
          <w:b/>
          <w:color w:val="000000"/>
          <w:shd w:val="clear" w:color="auto" w:fill="FFFFFF"/>
        </w:rPr>
        <w:t>Sub: Cancellation of Lease Agreement</w:t>
      </w:r>
    </w:p>
    <w:p w:rsidR="00E546D1" w:rsidRPr="00C81BA1" w:rsidRDefault="00E546D1" w:rsidP="00E546D1">
      <w:pPr>
        <w:ind w:left="1440" w:right="-331"/>
        <w:rPr>
          <w:b/>
          <w:color w:val="000000"/>
          <w:shd w:val="clear" w:color="auto" w:fill="FFFFFF"/>
        </w:rPr>
      </w:pPr>
      <w:r w:rsidRPr="00C81BA1">
        <w:rPr>
          <w:b/>
          <w:color w:val="000000"/>
          <w:shd w:val="clear" w:color="auto" w:fill="FFFFFF"/>
        </w:rPr>
        <w:t>Ref: Lease Agreement dated 1</w:t>
      </w:r>
      <w:r w:rsidRPr="00C81BA1">
        <w:rPr>
          <w:b/>
          <w:color w:val="000000"/>
          <w:shd w:val="clear" w:color="auto" w:fill="FFFFFF"/>
          <w:vertAlign w:val="superscript"/>
        </w:rPr>
        <w:t>st</w:t>
      </w:r>
      <w:r w:rsidRPr="00C81BA1">
        <w:rPr>
          <w:b/>
          <w:color w:val="000000"/>
          <w:shd w:val="clear" w:color="auto" w:fill="FFFFFF"/>
        </w:rPr>
        <w:t xml:space="preserve"> September 2014.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We have executed the above referred lease agreement with you to erect a hoarding on the western wall of Tirumala Residency bearing municipal No. 3-4-97/1, Beside Bharat Petroleum, Mallapur Main Road, Hyderabad – 500 076.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We are paying lease rent every year in advance regularly in the month of September.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We want to remove the hoarding from your building with immediate effect.  We request you to cancel the lease agreement dated 1</w:t>
      </w:r>
      <w:r w:rsidRPr="00C81BA1">
        <w:rPr>
          <w:color w:val="000000"/>
          <w:shd w:val="clear" w:color="auto" w:fill="FFFFFF"/>
          <w:vertAlign w:val="superscript"/>
        </w:rPr>
        <w:t>st</w:t>
      </w:r>
      <w:r>
        <w:rPr>
          <w:color w:val="000000"/>
          <w:shd w:val="clear" w:color="auto" w:fill="FFFFFF"/>
        </w:rPr>
        <w:t xml:space="preserve"> September 2014 with immediate effect.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Thank you,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Yours sincerely,</w:t>
      </w:r>
    </w:p>
    <w:p w:rsidR="00E546D1" w:rsidRPr="006510EB" w:rsidRDefault="00E546D1" w:rsidP="00E546D1">
      <w:pPr>
        <w:ind w:right="-331"/>
        <w:rPr>
          <w:b/>
          <w:color w:val="000000"/>
          <w:shd w:val="clear" w:color="auto" w:fill="FFFFFF"/>
        </w:rPr>
      </w:pPr>
      <w:r w:rsidRPr="006510EB">
        <w:rPr>
          <w:b/>
          <w:color w:val="000000"/>
          <w:shd w:val="clear" w:color="auto" w:fill="FFFFFF"/>
        </w:rPr>
        <w:t>For B &amp; C Estates,</w:t>
      </w: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</w:p>
    <w:p w:rsidR="00E546D1" w:rsidRDefault="00E546D1" w:rsidP="00E546D1">
      <w:pPr>
        <w:ind w:right="-33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(Soham Modi).</w:t>
      </w:r>
    </w:p>
    <w:p w:rsidR="00E546D1" w:rsidRDefault="00E546D1" w:rsidP="00E546D1">
      <w:pPr>
        <w:ind w:right="-331"/>
      </w:pPr>
    </w:p>
    <w:p w:rsidR="002A43A8" w:rsidRPr="00E546D1" w:rsidRDefault="00826065" w:rsidP="00E546D1">
      <w:pPr>
        <w:rPr>
          <w:szCs w:val="22"/>
        </w:rPr>
      </w:pPr>
      <w:r w:rsidRPr="00E546D1">
        <w:rPr>
          <w:szCs w:val="22"/>
        </w:rPr>
        <w:t xml:space="preserve"> </w:t>
      </w:r>
    </w:p>
    <w:sectPr w:rsidR="002A43A8" w:rsidRPr="00E546D1" w:rsidSect="002A43A8">
      <w:headerReference w:type="default" r:id="rId8"/>
      <w:pgSz w:w="12240" w:h="15840"/>
      <w:pgMar w:top="288" w:right="1411" w:bottom="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F3" w:rsidRDefault="00CF5DF3" w:rsidP="002A43A8">
      <w:r>
        <w:separator/>
      </w:r>
    </w:p>
  </w:endnote>
  <w:endnote w:type="continuationSeparator" w:id="0">
    <w:p w:rsidR="00CF5DF3" w:rsidRDefault="00CF5DF3" w:rsidP="002A4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F3" w:rsidRDefault="00CF5DF3" w:rsidP="002A43A8">
      <w:r>
        <w:separator/>
      </w:r>
    </w:p>
  </w:footnote>
  <w:footnote w:type="continuationSeparator" w:id="0">
    <w:p w:rsidR="00CF5DF3" w:rsidRDefault="00CF5DF3" w:rsidP="002A4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A8" w:rsidRDefault="00FD0C9C">
    <w:pPr>
      <w:pStyle w:val="Header"/>
      <w:tabs>
        <w:tab w:val="left" w:pos="720"/>
      </w:tabs>
      <w:contextualSpacing/>
    </w:pPr>
    <w:r w:rsidRPr="00FD0C9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4105" type="#_x0000_t75" style="position:absolute;margin-left:294pt;margin-top:-3.75pt;width:158.25pt;height:126pt;z-index:1">
          <v:imagedata r:id="rId1" o:title=""/>
          <w10:wrap type="square" side="left"/>
        </v:shape>
      </w:pict>
    </w:r>
    <w:r>
      <w:pict>
        <v:shape id="Picture Frame 1026" o:spid="_x0000_i1025" type="#_x0000_t75" style="width:150.1pt;height:88.3pt">
          <v:imagedata r:id="rId2" o:title=""/>
        </v:shape>
      </w:pict>
    </w:r>
    <w:r w:rsidR="00826065">
      <w:tab/>
    </w:r>
    <w:r w:rsidR="00826065">
      <w:tab/>
    </w:r>
  </w:p>
  <w:p w:rsidR="002A43A8" w:rsidRDefault="00826065">
    <w:pPr>
      <w:pStyle w:val="Header"/>
      <w:contextualSpacing/>
      <w:rPr>
        <w:sz w:val="18"/>
        <w:szCs w:val="18"/>
      </w:rPr>
    </w:pPr>
    <w:r>
      <w:rPr>
        <w:sz w:val="18"/>
        <w:szCs w:val="18"/>
      </w:rPr>
      <w:t>Site Office: sy. No. 191, Mallapur Main Road,</w:t>
    </w:r>
  </w:p>
  <w:p w:rsidR="002A43A8" w:rsidRDefault="00826065">
    <w:pPr>
      <w:pStyle w:val="Header"/>
      <w:tabs>
        <w:tab w:val="clear" w:pos="9360"/>
        <w:tab w:val="right" w:pos="8460"/>
      </w:tabs>
      <w:contextualSpacing/>
      <w:rPr>
        <w:sz w:val="18"/>
        <w:szCs w:val="18"/>
      </w:rPr>
    </w:pPr>
    <w:r>
      <w:rPr>
        <w:sz w:val="18"/>
        <w:szCs w:val="18"/>
      </w:rPr>
      <w:t>Hyderabad – 500 076. Ph: +91-406527 2342.</w:t>
    </w:r>
  </w:p>
  <w:p w:rsidR="002A43A8" w:rsidRDefault="00FD0C9C">
    <w:pPr>
      <w:pStyle w:val="Header"/>
      <w:contextualSpacing/>
      <w:rPr>
        <w:sz w:val="18"/>
        <w:szCs w:val="18"/>
      </w:rPr>
    </w:pPr>
    <w:r w:rsidRPr="00FD0C9C">
      <w:rPr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3" type="#_x0000_t32" style="position:absolute;margin-left:.65pt;margin-top:10.3pt;width:461.35pt;height:.05pt;z-index:4" o:preferrelative="t">
          <v:stroke miterlimit="2"/>
        </v:shape>
      </w:pict>
    </w:r>
    <w:r w:rsidRPr="00FD0C9C">
      <w:rPr>
        <w:sz w:val="18"/>
        <w:szCs w:val="18"/>
      </w:rPr>
      <w:pict>
        <v:shape id="_x0000_s4102" type="#_x0000_t32" style="position:absolute;margin-left:.6pt;margin-top:16.3pt;width:.05pt;height:.05pt;z-index:3" o:preferrelative="t">
          <v:stroke miterlimit="2"/>
        </v:shape>
      </w:pict>
    </w:r>
    <w:r w:rsidRPr="00FD0C9C">
      <w:rPr>
        <w:sz w:val="18"/>
        <w:szCs w:val="18"/>
      </w:rPr>
      <w:pict>
        <v:shape id="_x0000_s4100" type="#_x0000_t32" style="position:absolute;margin-left:.6pt;margin-top:.05pt;width:162.55pt;height:.05pt;z-index:2" o:preferrelative="t">
          <v:stroke miterlimit="2"/>
        </v:shape>
      </w:pict>
    </w:r>
    <w:r w:rsidR="00826065">
      <w:rPr>
        <w:sz w:val="18"/>
        <w:szCs w:val="18"/>
      </w:rPr>
      <w:t xml:space="preserve"> Owned &amp; Developed by: B &amp; C ESTATES</w:t>
    </w:r>
  </w:p>
  <w:p w:rsidR="002A43A8" w:rsidRDefault="002A43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200"/>
    <w:multiLevelType w:val="multilevel"/>
    <w:tmpl w:val="0DDB42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E7324FA"/>
    <w:multiLevelType w:val="multilevel"/>
    <w:tmpl w:val="5E7324F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left" w:pos="810"/>
        </w:tabs>
        <w:ind w:left="81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1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1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,4"/>
      <o:rules v:ext="edit">
        <o:r id="V:Rule4" type="connector" idref="#_x0000_s4100"/>
        <o:r id="V:Rule5" type="connector" idref="#_x0000_s4102"/>
        <o:r id="V:Rule6" type="connector" idref="#_x0000_s410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3A8"/>
    <w:rsid w:val="00023FA0"/>
    <w:rsid w:val="00097725"/>
    <w:rsid w:val="00111E18"/>
    <w:rsid w:val="0017230C"/>
    <w:rsid w:val="002A103A"/>
    <w:rsid w:val="002A43A8"/>
    <w:rsid w:val="00304C44"/>
    <w:rsid w:val="00340DEF"/>
    <w:rsid w:val="004701D1"/>
    <w:rsid w:val="005D77C9"/>
    <w:rsid w:val="0073111B"/>
    <w:rsid w:val="007A647E"/>
    <w:rsid w:val="007F56BD"/>
    <w:rsid w:val="00826065"/>
    <w:rsid w:val="009200BD"/>
    <w:rsid w:val="00922271"/>
    <w:rsid w:val="00945729"/>
    <w:rsid w:val="00A331C3"/>
    <w:rsid w:val="00B862E9"/>
    <w:rsid w:val="00C33892"/>
    <w:rsid w:val="00C81C09"/>
    <w:rsid w:val="00CF5DF3"/>
    <w:rsid w:val="00D449A9"/>
    <w:rsid w:val="00E546D1"/>
    <w:rsid w:val="00E84E33"/>
    <w:rsid w:val="00EF0B8C"/>
    <w:rsid w:val="00FC4607"/>
    <w:rsid w:val="00FD0C9C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A8"/>
    <w:pPr>
      <w:widowControl w:val="0"/>
      <w:suppressAutoHyphens/>
      <w:autoSpaceDE w:val="0"/>
    </w:pPr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3A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A43A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rsid w:val="002A43A8"/>
    <w:pPr>
      <w:tabs>
        <w:tab w:val="center" w:pos="4680"/>
        <w:tab w:val="right" w:pos="9360"/>
      </w:tabs>
    </w:pPr>
  </w:style>
  <w:style w:type="paragraph" w:customStyle="1" w:styleId="ListParagraph1">
    <w:name w:val="List Paragraph1"/>
    <w:basedOn w:val="Normal"/>
    <w:uiPriority w:val="34"/>
    <w:qFormat/>
    <w:rsid w:val="002A43A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A43A8"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A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43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&amp; PAYMENT TERMS</dc:title>
  <dc:creator>prasad</dc:creator>
  <cp:lastModifiedBy>prasad</cp:lastModifiedBy>
  <cp:revision>18</cp:revision>
  <cp:lastPrinted>2016-07-28T04:22:00Z</cp:lastPrinted>
  <dcterms:created xsi:type="dcterms:W3CDTF">2015-10-05T06:29:00Z</dcterms:created>
  <dcterms:modified xsi:type="dcterms:W3CDTF">2016-08-05T10:07:00Z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