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06701" w14:textId="77777777" w:rsidR="008D5620" w:rsidRDefault="001D4CA4">
      <w:pPr>
        <w:spacing w:after="0" w:line="240" w:lineRule="auto"/>
        <w:rPr>
          <w:rFonts w:ascii="Times New Roman" w:hAnsi="Times New Roman" w:cs="Times New Roman"/>
          <w:sz w:val="20"/>
          <w:szCs w:val="20"/>
        </w:rPr>
      </w:pPr>
      <w:r>
        <w:rPr>
          <w:noProof/>
        </w:rPr>
        <w:drawing>
          <wp:anchor distT="0" distB="0" distL="114300" distR="114300" simplePos="0" relativeHeight="251667456" behindDoc="0" locked="0" layoutInCell="1" allowOverlap="1" wp14:anchorId="054B5549" wp14:editId="36137F74">
            <wp:simplePos x="0" y="0"/>
            <wp:positionH relativeFrom="column">
              <wp:posOffset>3750310</wp:posOffset>
            </wp:positionH>
            <wp:positionV relativeFrom="paragraph">
              <wp:posOffset>80010</wp:posOffset>
            </wp:positionV>
            <wp:extent cx="2523490" cy="1151890"/>
            <wp:effectExtent l="0" t="0" r="10160" b="10160"/>
            <wp:wrapSquare wrapText="bothSides"/>
            <wp:docPr id="3" name="Picture 3" descr="MPIPL new logo with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PIPL new logo with address"/>
                    <pic:cNvPicPr>
                      <a:picLocks noChangeAspect="1"/>
                    </pic:cNvPicPr>
                  </pic:nvPicPr>
                  <pic:blipFill>
                    <a:blip r:embed="rId6"/>
                    <a:stretch>
                      <a:fillRect/>
                    </a:stretch>
                  </pic:blipFill>
                  <pic:spPr>
                    <a:xfrm>
                      <a:off x="0" y="0"/>
                      <a:ext cx="2523490" cy="1151890"/>
                    </a:xfrm>
                    <a:prstGeom prst="rect">
                      <a:avLst/>
                    </a:prstGeom>
                    <a:noFill/>
                    <a:ln>
                      <a:noFill/>
                    </a:ln>
                  </pic:spPr>
                </pic:pic>
              </a:graphicData>
            </a:graphic>
          </wp:anchor>
        </w:drawing>
      </w:r>
      <w:r>
        <w:rPr>
          <w:noProof/>
        </w:rPr>
        <w:drawing>
          <wp:anchor distT="0" distB="0" distL="114300" distR="114300" simplePos="0" relativeHeight="251665408" behindDoc="0" locked="0" layoutInCell="1" allowOverlap="1" wp14:anchorId="250D45E1" wp14:editId="093EA02F">
            <wp:simplePos x="0" y="0"/>
            <wp:positionH relativeFrom="column">
              <wp:posOffset>-3810</wp:posOffset>
            </wp:positionH>
            <wp:positionV relativeFrom="paragraph">
              <wp:posOffset>128905</wp:posOffset>
            </wp:positionV>
            <wp:extent cx="2359025" cy="1097280"/>
            <wp:effectExtent l="0" t="0" r="3175" b="7620"/>
            <wp:wrapSquare wrapText="bothSides"/>
            <wp:docPr id="2" name="Picture 2" descr="SOV Phase II MHP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OV Phase II MHPL Logo"/>
                    <pic:cNvPicPr>
                      <a:picLocks noChangeAspect="1"/>
                    </pic:cNvPicPr>
                  </pic:nvPicPr>
                  <pic:blipFill>
                    <a:blip r:embed="rId7"/>
                    <a:stretch>
                      <a:fillRect/>
                    </a:stretch>
                  </pic:blipFill>
                  <pic:spPr>
                    <a:xfrm>
                      <a:off x="0" y="0"/>
                      <a:ext cx="2359025" cy="1097280"/>
                    </a:xfrm>
                    <a:prstGeom prst="rect">
                      <a:avLst/>
                    </a:prstGeom>
                    <a:noFill/>
                    <a:ln>
                      <a:noFill/>
                    </a:ln>
                  </pic:spPr>
                </pic:pic>
              </a:graphicData>
            </a:graphic>
          </wp:anchor>
        </w:drawing>
      </w:r>
    </w:p>
    <w:p w14:paraId="687C63EF" w14:textId="77777777" w:rsidR="008D5620" w:rsidRDefault="008D5620">
      <w:pPr>
        <w:spacing w:after="0" w:line="240" w:lineRule="auto"/>
        <w:rPr>
          <w:rFonts w:ascii="Times New Roman" w:hAnsi="Times New Roman" w:cs="Times New Roman"/>
          <w:sz w:val="20"/>
          <w:szCs w:val="20"/>
        </w:rPr>
      </w:pPr>
    </w:p>
    <w:p w14:paraId="0712BF1D" w14:textId="77777777" w:rsidR="008D5620" w:rsidRDefault="008D5620">
      <w:pPr>
        <w:spacing w:after="0" w:line="240" w:lineRule="auto"/>
        <w:rPr>
          <w:rFonts w:ascii="Times New Roman" w:hAnsi="Times New Roman" w:cs="Times New Roman"/>
          <w:sz w:val="20"/>
          <w:szCs w:val="20"/>
        </w:rPr>
      </w:pPr>
    </w:p>
    <w:p w14:paraId="753A759A" w14:textId="77777777" w:rsidR="008D5620" w:rsidRDefault="008D5620">
      <w:pPr>
        <w:spacing w:after="0" w:line="240" w:lineRule="auto"/>
        <w:rPr>
          <w:rFonts w:ascii="Times New Roman" w:hAnsi="Times New Roman" w:cs="Times New Roman"/>
          <w:sz w:val="20"/>
          <w:szCs w:val="20"/>
        </w:rPr>
      </w:pPr>
    </w:p>
    <w:p w14:paraId="5EBE8C61" w14:textId="77777777" w:rsidR="008D5620" w:rsidRDefault="008D5620">
      <w:pPr>
        <w:spacing w:after="0" w:line="240" w:lineRule="auto"/>
        <w:rPr>
          <w:rFonts w:ascii="Times New Roman" w:hAnsi="Times New Roman" w:cs="Times New Roman"/>
          <w:sz w:val="20"/>
          <w:szCs w:val="20"/>
        </w:rPr>
      </w:pPr>
    </w:p>
    <w:p w14:paraId="4F1C53C2" w14:textId="77777777" w:rsidR="008D5620" w:rsidRDefault="008D5620">
      <w:pPr>
        <w:spacing w:after="0" w:line="240" w:lineRule="auto"/>
        <w:ind w:right="-472"/>
        <w:rPr>
          <w:rFonts w:ascii="Times New Roman" w:hAnsi="Times New Roman" w:cs="Times New Roman"/>
          <w:sz w:val="20"/>
          <w:szCs w:val="20"/>
        </w:rPr>
      </w:pPr>
    </w:p>
    <w:p w14:paraId="0CC6103F" w14:textId="77777777" w:rsidR="008D5620" w:rsidRDefault="008D5620">
      <w:pPr>
        <w:spacing w:after="0" w:line="240" w:lineRule="auto"/>
        <w:ind w:right="-472"/>
        <w:rPr>
          <w:rFonts w:ascii="Times New Roman" w:hAnsi="Times New Roman" w:cs="Times New Roman"/>
          <w:sz w:val="20"/>
          <w:szCs w:val="20"/>
        </w:rPr>
      </w:pPr>
    </w:p>
    <w:p w14:paraId="256A0167" w14:textId="77777777" w:rsidR="008D5620" w:rsidRDefault="008D5620">
      <w:pPr>
        <w:autoSpaceDE w:val="0"/>
        <w:spacing w:after="0" w:line="240" w:lineRule="auto"/>
        <w:rPr>
          <w:rFonts w:ascii="Times New Roman" w:hAnsi="Times New Roman" w:cs="Times New Roman"/>
          <w:sz w:val="32"/>
          <w:szCs w:val="20"/>
        </w:rPr>
      </w:pPr>
    </w:p>
    <w:p w14:paraId="6EC48EF4" w14:textId="77777777" w:rsidR="008D5620" w:rsidRDefault="001D4CA4">
      <w:pPr>
        <w:autoSpaceDE w:val="0"/>
        <w:spacing w:after="0" w:line="240" w:lineRule="auto"/>
        <w:rPr>
          <w:rFonts w:ascii="Times New Roman" w:hAnsi="Times New Roman" w:cs="Times New Roman"/>
          <w:sz w:val="20"/>
          <w:szCs w:val="20"/>
        </w:rPr>
      </w:pPr>
      <w:r>
        <w:rPr>
          <w:noProof/>
          <w:sz w:val="20"/>
        </w:rPr>
        <mc:AlternateContent>
          <mc:Choice Requires="wps">
            <w:drawing>
              <wp:anchor distT="0" distB="0" distL="114300" distR="114300" simplePos="0" relativeHeight="251664384" behindDoc="0" locked="0" layoutInCell="1" allowOverlap="1" wp14:anchorId="4293DD93" wp14:editId="3DA83A94">
                <wp:simplePos x="0" y="0"/>
                <wp:positionH relativeFrom="column">
                  <wp:posOffset>635</wp:posOffset>
                </wp:positionH>
                <wp:positionV relativeFrom="paragraph">
                  <wp:posOffset>74930</wp:posOffset>
                </wp:positionV>
                <wp:extent cx="6271895" cy="0"/>
                <wp:effectExtent l="0" t="0" r="0" b="0"/>
                <wp:wrapNone/>
                <wp:docPr id="4" name="Straight Connector 4"/>
                <wp:cNvGraphicFramePr/>
                <a:graphic xmlns:a="http://schemas.openxmlformats.org/drawingml/2006/main">
                  <a:graphicData uri="http://schemas.microsoft.com/office/word/2010/wordprocessingShape">
                    <wps:wsp>
                      <wps:cNvCnPr/>
                      <wps:spPr>
                        <a:xfrm>
                          <a:off x="735965" y="1878965"/>
                          <a:ext cx="62718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A45E97"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5pt,5.9pt" to="493.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" strokecolor="black [3213]" strokeweight="1pt"/>
            </w:pict>
          </mc:Fallback>
        </mc:AlternateContent>
      </w:r>
    </w:p>
    <w:p w14:paraId="05AD0BDF" w14:textId="77777777" w:rsidR="008D5620" w:rsidRDefault="001D4CA4">
      <w:pPr>
        <w:autoSpaceDE w:val="0"/>
        <w:spacing w:after="0" w:line="240" w:lineRule="auto"/>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BOOKING FORM</w:t>
      </w:r>
    </w:p>
    <w:p w14:paraId="5AAD2CC6" w14:textId="011806FE" w:rsidR="008D5620" w:rsidRDefault="00214F26" w:rsidP="00B701D4">
      <w:pPr>
        <w:autoSpaceDE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Office</w:t>
      </w:r>
      <w:r w:rsidR="00B701D4">
        <w:rPr>
          <w:rFonts w:ascii="Times New Roman" w:hAnsi="Times New Roman" w:cs="Times New Roman"/>
          <w:sz w:val="20"/>
          <w:szCs w:val="20"/>
        </w:rPr>
        <w:t xml:space="preserve"> copy Sl. No. 101</w:t>
      </w:r>
      <w:r>
        <w:rPr>
          <w:rFonts w:ascii="Times New Roman" w:hAnsi="Times New Roman" w:cs="Times New Roman"/>
          <w:sz w:val="20"/>
          <w:szCs w:val="20"/>
        </w:rPr>
        <w:t>0</w:t>
      </w:r>
      <w:r w:rsidR="007649E9">
        <w:rPr>
          <w:rFonts w:ascii="Times New Roman" w:hAnsi="Times New Roman" w:cs="Times New Roman"/>
          <w:sz w:val="20"/>
          <w:szCs w:val="20"/>
        </w:rPr>
        <w:t>20</w:t>
      </w:r>
      <w:bookmarkStart w:id="0" w:name="_GoBack"/>
      <w:bookmarkEnd w:id="0"/>
    </w:p>
    <w:tbl>
      <w:tblPr>
        <w:tblW w:w="988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2"/>
        <w:gridCol w:w="7"/>
        <w:gridCol w:w="1074"/>
        <w:gridCol w:w="104"/>
        <w:gridCol w:w="2000"/>
        <w:gridCol w:w="230"/>
        <w:gridCol w:w="8"/>
        <w:gridCol w:w="262"/>
        <w:gridCol w:w="204"/>
        <w:gridCol w:w="439"/>
        <w:gridCol w:w="327"/>
        <w:gridCol w:w="748"/>
        <w:gridCol w:w="68"/>
        <w:gridCol w:w="1900"/>
      </w:tblGrid>
      <w:tr w:rsidR="008D5620" w14:paraId="256F6068" w14:textId="77777777">
        <w:trPr>
          <w:trHeight w:val="317"/>
        </w:trPr>
        <w:tc>
          <w:tcPr>
            <w:tcW w:w="2512" w:type="dxa"/>
            <w:tcBorders>
              <w:top w:val="single" w:sz="4" w:space="0" w:color="auto"/>
              <w:left w:val="single" w:sz="4" w:space="0" w:color="auto"/>
              <w:bottom w:val="single" w:sz="4" w:space="0" w:color="auto"/>
              <w:right w:val="single" w:sz="4" w:space="0" w:color="auto"/>
            </w:tcBorders>
            <w:vAlign w:val="center"/>
          </w:tcPr>
          <w:p w14:paraId="409B7BB3" w14:textId="77777777" w:rsidR="008D5620" w:rsidRDefault="001D4CA4">
            <w:pPr>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Name </w:t>
            </w:r>
            <w:proofErr w:type="gramStart"/>
            <w:r>
              <w:rPr>
                <w:rFonts w:ascii="Times New Roman" w:hAnsi="Times New Roman" w:cs="Times New Roman"/>
                <w:sz w:val="20"/>
                <w:szCs w:val="20"/>
              </w:rPr>
              <w:t>of  the</w:t>
            </w:r>
            <w:proofErr w:type="gramEnd"/>
            <w:r>
              <w:rPr>
                <w:rFonts w:ascii="Times New Roman" w:hAnsi="Times New Roman" w:cs="Times New Roman"/>
                <w:sz w:val="20"/>
                <w:szCs w:val="20"/>
              </w:rPr>
              <w:t xml:space="preserve"> Purchaser</w:t>
            </w:r>
          </w:p>
        </w:tc>
        <w:tc>
          <w:tcPr>
            <w:tcW w:w="7371" w:type="dxa"/>
            <w:gridSpan w:val="13"/>
            <w:tcBorders>
              <w:top w:val="single" w:sz="4" w:space="0" w:color="auto"/>
              <w:left w:val="nil"/>
              <w:bottom w:val="single" w:sz="4" w:space="0" w:color="auto"/>
              <w:right w:val="single" w:sz="4" w:space="0" w:color="auto"/>
            </w:tcBorders>
            <w:vAlign w:val="center"/>
          </w:tcPr>
          <w:p w14:paraId="27E55EB7" w14:textId="77777777" w:rsidR="008D5620" w:rsidRDefault="008D5620">
            <w:pPr>
              <w:autoSpaceDE w:val="0"/>
              <w:spacing w:after="0" w:line="240" w:lineRule="auto"/>
              <w:jc w:val="both"/>
              <w:rPr>
                <w:rFonts w:ascii="Times New Roman" w:hAnsi="Times New Roman" w:cs="Times New Roman"/>
                <w:sz w:val="20"/>
                <w:szCs w:val="20"/>
              </w:rPr>
            </w:pPr>
          </w:p>
        </w:tc>
      </w:tr>
      <w:tr w:rsidR="008D5620" w14:paraId="5347E6CB" w14:textId="77777777">
        <w:trPr>
          <w:trHeight w:val="317"/>
        </w:trPr>
        <w:tc>
          <w:tcPr>
            <w:tcW w:w="2512" w:type="dxa"/>
            <w:tcBorders>
              <w:top w:val="single" w:sz="4" w:space="0" w:color="auto"/>
              <w:left w:val="single" w:sz="4" w:space="0" w:color="auto"/>
              <w:bottom w:val="single" w:sz="4" w:space="0" w:color="auto"/>
              <w:right w:val="single" w:sz="4" w:space="0" w:color="auto"/>
            </w:tcBorders>
            <w:vAlign w:val="center"/>
          </w:tcPr>
          <w:p w14:paraId="3CD24C06" w14:textId="77777777" w:rsidR="008D5620" w:rsidRDefault="001D4CA4">
            <w:pPr>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Name of father/spouse</w:t>
            </w:r>
          </w:p>
        </w:tc>
        <w:tc>
          <w:tcPr>
            <w:tcW w:w="3889" w:type="dxa"/>
            <w:gridSpan w:val="8"/>
            <w:tcBorders>
              <w:top w:val="single" w:sz="4" w:space="0" w:color="auto"/>
              <w:left w:val="nil"/>
              <w:bottom w:val="single" w:sz="4" w:space="0" w:color="auto"/>
              <w:right w:val="single" w:sz="4" w:space="0" w:color="auto"/>
            </w:tcBorders>
            <w:vAlign w:val="center"/>
          </w:tcPr>
          <w:p w14:paraId="6ABB5EA4" w14:textId="77777777" w:rsidR="008D5620" w:rsidRDefault="008D5620">
            <w:pPr>
              <w:autoSpaceDE w:val="0"/>
              <w:spacing w:after="0" w:line="240" w:lineRule="auto"/>
              <w:jc w:val="both"/>
              <w:rPr>
                <w:rFonts w:ascii="Times New Roman" w:hAnsi="Times New Roman" w:cs="Times New Roman"/>
                <w:sz w:val="20"/>
                <w:szCs w:val="20"/>
              </w:rPr>
            </w:pPr>
          </w:p>
        </w:tc>
        <w:tc>
          <w:tcPr>
            <w:tcW w:w="766" w:type="dxa"/>
            <w:gridSpan w:val="2"/>
            <w:tcBorders>
              <w:top w:val="single" w:sz="4" w:space="0" w:color="auto"/>
              <w:left w:val="nil"/>
              <w:bottom w:val="single" w:sz="4" w:space="0" w:color="auto"/>
              <w:right w:val="single" w:sz="4" w:space="0" w:color="auto"/>
            </w:tcBorders>
            <w:vAlign w:val="center"/>
          </w:tcPr>
          <w:p w14:paraId="312A98F7" w14:textId="77777777" w:rsidR="008D5620" w:rsidRDefault="001D4CA4">
            <w:pPr>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Age</w:t>
            </w:r>
          </w:p>
        </w:tc>
        <w:tc>
          <w:tcPr>
            <w:tcW w:w="2716" w:type="dxa"/>
            <w:gridSpan w:val="3"/>
            <w:tcBorders>
              <w:top w:val="single" w:sz="4" w:space="0" w:color="auto"/>
              <w:left w:val="nil"/>
              <w:bottom w:val="single" w:sz="4" w:space="0" w:color="auto"/>
              <w:right w:val="single" w:sz="4" w:space="0" w:color="auto"/>
            </w:tcBorders>
            <w:vAlign w:val="center"/>
          </w:tcPr>
          <w:p w14:paraId="4A3AF7F9" w14:textId="77777777" w:rsidR="008D5620" w:rsidRDefault="008D5620">
            <w:pPr>
              <w:autoSpaceDE w:val="0"/>
              <w:spacing w:after="0" w:line="240" w:lineRule="auto"/>
              <w:jc w:val="both"/>
              <w:rPr>
                <w:rFonts w:ascii="Times New Roman" w:hAnsi="Times New Roman" w:cs="Times New Roman"/>
                <w:sz w:val="20"/>
                <w:szCs w:val="20"/>
              </w:rPr>
            </w:pPr>
          </w:p>
        </w:tc>
      </w:tr>
      <w:tr w:rsidR="008D5620" w14:paraId="71525A23" w14:textId="77777777">
        <w:trPr>
          <w:trHeight w:val="317"/>
        </w:trPr>
        <w:tc>
          <w:tcPr>
            <w:tcW w:w="2512" w:type="dxa"/>
            <w:vMerge w:val="restart"/>
            <w:tcBorders>
              <w:top w:val="nil"/>
              <w:left w:val="single" w:sz="4" w:space="0" w:color="auto"/>
              <w:bottom w:val="single" w:sz="4" w:space="0" w:color="auto"/>
              <w:right w:val="single" w:sz="4" w:space="0" w:color="auto"/>
            </w:tcBorders>
            <w:vAlign w:val="center"/>
          </w:tcPr>
          <w:p w14:paraId="086DE3B3" w14:textId="77777777" w:rsidR="008D5620" w:rsidRDefault="001D4CA4">
            <w:pPr>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Address:</w:t>
            </w:r>
          </w:p>
        </w:tc>
        <w:tc>
          <w:tcPr>
            <w:tcW w:w="7371" w:type="dxa"/>
            <w:gridSpan w:val="13"/>
            <w:tcBorders>
              <w:top w:val="single" w:sz="4" w:space="0" w:color="auto"/>
              <w:left w:val="nil"/>
              <w:bottom w:val="single" w:sz="4" w:space="0" w:color="auto"/>
              <w:right w:val="single" w:sz="4" w:space="0" w:color="auto"/>
            </w:tcBorders>
            <w:vAlign w:val="center"/>
          </w:tcPr>
          <w:p w14:paraId="7AC4F75B" w14:textId="77777777" w:rsidR="008D5620" w:rsidRDefault="008D5620">
            <w:pPr>
              <w:autoSpaceDE w:val="0"/>
              <w:spacing w:after="0" w:line="240" w:lineRule="auto"/>
              <w:jc w:val="both"/>
              <w:rPr>
                <w:rFonts w:ascii="Times New Roman" w:hAnsi="Times New Roman" w:cs="Times New Roman"/>
                <w:sz w:val="20"/>
                <w:szCs w:val="20"/>
              </w:rPr>
            </w:pPr>
          </w:p>
        </w:tc>
      </w:tr>
      <w:tr w:rsidR="008D5620" w14:paraId="06440FB5" w14:textId="77777777">
        <w:trPr>
          <w:trHeight w:val="317"/>
        </w:trPr>
        <w:tc>
          <w:tcPr>
            <w:tcW w:w="2512" w:type="dxa"/>
            <w:vMerge/>
            <w:tcBorders>
              <w:top w:val="nil"/>
              <w:left w:val="single" w:sz="4" w:space="0" w:color="auto"/>
              <w:bottom w:val="single" w:sz="4" w:space="0" w:color="auto"/>
              <w:right w:val="single" w:sz="4" w:space="0" w:color="auto"/>
            </w:tcBorders>
            <w:vAlign w:val="center"/>
          </w:tcPr>
          <w:p w14:paraId="7F58E91F" w14:textId="77777777" w:rsidR="008D5620" w:rsidRDefault="008D5620">
            <w:pPr>
              <w:spacing w:after="0" w:line="240" w:lineRule="auto"/>
              <w:rPr>
                <w:rFonts w:ascii="Times New Roman" w:hAnsi="Times New Roman" w:cs="Times New Roman"/>
                <w:sz w:val="20"/>
                <w:szCs w:val="20"/>
              </w:rPr>
            </w:pPr>
          </w:p>
        </w:tc>
        <w:tc>
          <w:tcPr>
            <w:tcW w:w="7371" w:type="dxa"/>
            <w:gridSpan w:val="13"/>
            <w:tcBorders>
              <w:top w:val="single" w:sz="4" w:space="0" w:color="auto"/>
              <w:left w:val="nil"/>
              <w:bottom w:val="single" w:sz="4" w:space="0" w:color="auto"/>
              <w:right w:val="single" w:sz="4" w:space="0" w:color="auto"/>
            </w:tcBorders>
            <w:vAlign w:val="center"/>
          </w:tcPr>
          <w:p w14:paraId="10F44692" w14:textId="77777777" w:rsidR="008D5620" w:rsidRDefault="008D5620">
            <w:pPr>
              <w:autoSpaceDE w:val="0"/>
              <w:spacing w:after="0" w:line="240" w:lineRule="auto"/>
              <w:jc w:val="both"/>
              <w:rPr>
                <w:rFonts w:ascii="Times New Roman" w:hAnsi="Times New Roman" w:cs="Times New Roman"/>
                <w:sz w:val="20"/>
                <w:szCs w:val="20"/>
              </w:rPr>
            </w:pPr>
          </w:p>
        </w:tc>
      </w:tr>
      <w:tr w:rsidR="008D5620" w14:paraId="1EBB8BF1" w14:textId="77777777">
        <w:trPr>
          <w:trHeight w:val="317"/>
        </w:trPr>
        <w:tc>
          <w:tcPr>
            <w:tcW w:w="2512" w:type="dxa"/>
            <w:vMerge/>
            <w:tcBorders>
              <w:top w:val="nil"/>
              <w:left w:val="single" w:sz="4" w:space="0" w:color="auto"/>
              <w:bottom w:val="single" w:sz="4" w:space="0" w:color="auto"/>
              <w:right w:val="single" w:sz="4" w:space="0" w:color="auto"/>
            </w:tcBorders>
            <w:vAlign w:val="center"/>
          </w:tcPr>
          <w:p w14:paraId="7C1B3CDC" w14:textId="77777777" w:rsidR="008D5620" w:rsidRDefault="008D5620">
            <w:pPr>
              <w:spacing w:after="0" w:line="240" w:lineRule="auto"/>
              <w:rPr>
                <w:rFonts w:ascii="Times New Roman" w:hAnsi="Times New Roman" w:cs="Times New Roman"/>
                <w:sz w:val="20"/>
                <w:szCs w:val="20"/>
              </w:rPr>
            </w:pPr>
          </w:p>
        </w:tc>
        <w:tc>
          <w:tcPr>
            <w:tcW w:w="7371" w:type="dxa"/>
            <w:gridSpan w:val="13"/>
            <w:tcBorders>
              <w:top w:val="single" w:sz="4" w:space="0" w:color="auto"/>
              <w:left w:val="nil"/>
              <w:bottom w:val="single" w:sz="4" w:space="0" w:color="auto"/>
              <w:right w:val="single" w:sz="4" w:space="0" w:color="auto"/>
            </w:tcBorders>
            <w:vAlign w:val="center"/>
          </w:tcPr>
          <w:p w14:paraId="3BFAC746" w14:textId="77777777" w:rsidR="008D5620" w:rsidRDefault="008D5620">
            <w:pPr>
              <w:autoSpaceDE w:val="0"/>
              <w:spacing w:after="0" w:line="240" w:lineRule="auto"/>
              <w:jc w:val="both"/>
              <w:rPr>
                <w:rFonts w:ascii="Times New Roman" w:hAnsi="Times New Roman" w:cs="Times New Roman"/>
                <w:sz w:val="20"/>
                <w:szCs w:val="20"/>
              </w:rPr>
            </w:pPr>
          </w:p>
        </w:tc>
      </w:tr>
      <w:tr w:rsidR="008D5620" w14:paraId="2AA6F286" w14:textId="77777777">
        <w:trPr>
          <w:trHeight w:val="317"/>
        </w:trPr>
        <w:tc>
          <w:tcPr>
            <w:tcW w:w="2512" w:type="dxa"/>
            <w:tcBorders>
              <w:top w:val="single" w:sz="4" w:space="0" w:color="auto"/>
              <w:left w:val="single" w:sz="4" w:space="0" w:color="auto"/>
              <w:bottom w:val="single" w:sz="4" w:space="0" w:color="auto"/>
              <w:right w:val="single" w:sz="4" w:space="0" w:color="auto"/>
            </w:tcBorders>
            <w:vAlign w:val="center"/>
          </w:tcPr>
          <w:p w14:paraId="1BF46948" w14:textId="77777777" w:rsidR="008D5620" w:rsidRDefault="001D4CA4">
            <w:pPr>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Occupation:</w:t>
            </w:r>
          </w:p>
        </w:tc>
        <w:tc>
          <w:tcPr>
            <w:tcW w:w="7371" w:type="dxa"/>
            <w:gridSpan w:val="13"/>
            <w:tcBorders>
              <w:top w:val="single" w:sz="4" w:space="0" w:color="auto"/>
              <w:left w:val="nil"/>
              <w:bottom w:val="single" w:sz="4" w:space="0" w:color="auto"/>
              <w:right w:val="single" w:sz="4" w:space="0" w:color="auto"/>
            </w:tcBorders>
            <w:vAlign w:val="center"/>
          </w:tcPr>
          <w:p w14:paraId="0A77A2A3" w14:textId="77777777" w:rsidR="008D5620" w:rsidRDefault="008D5620">
            <w:pPr>
              <w:autoSpaceDE w:val="0"/>
              <w:spacing w:after="0" w:line="240" w:lineRule="auto"/>
              <w:jc w:val="both"/>
              <w:rPr>
                <w:rFonts w:ascii="Times New Roman" w:hAnsi="Times New Roman" w:cs="Times New Roman"/>
                <w:sz w:val="20"/>
                <w:szCs w:val="20"/>
              </w:rPr>
            </w:pPr>
          </w:p>
        </w:tc>
      </w:tr>
      <w:tr w:rsidR="008D5620" w14:paraId="63F082B1" w14:textId="77777777">
        <w:trPr>
          <w:trHeight w:val="317"/>
        </w:trPr>
        <w:tc>
          <w:tcPr>
            <w:tcW w:w="2512" w:type="dxa"/>
            <w:vMerge w:val="restart"/>
            <w:tcBorders>
              <w:top w:val="nil"/>
              <w:left w:val="single" w:sz="4" w:space="0" w:color="auto"/>
              <w:bottom w:val="single" w:sz="4" w:space="0" w:color="auto"/>
              <w:right w:val="single" w:sz="4" w:space="0" w:color="auto"/>
            </w:tcBorders>
            <w:vAlign w:val="center"/>
          </w:tcPr>
          <w:p w14:paraId="61B2D811" w14:textId="77777777" w:rsidR="008D5620" w:rsidRDefault="001D4CA4">
            <w:pPr>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Phone</w:t>
            </w:r>
          </w:p>
        </w:tc>
        <w:tc>
          <w:tcPr>
            <w:tcW w:w="1081" w:type="dxa"/>
            <w:gridSpan w:val="2"/>
            <w:tcBorders>
              <w:top w:val="single" w:sz="4" w:space="0" w:color="auto"/>
              <w:left w:val="nil"/>
              <w:bottom w:val="single" w:sz="4" w:space="0" w:color="auto"/>
              <w:right w:val="single" w:sz="4" w:space="0" w:color="auto"/>
            </w:tcBorders>
            <w:vAlign w:val="center"/>
          </w:tcPr>
          <w:p w14:paraId="2517F8C4" w14:textId="77777777" w:rsidR="008D5620" w:rsidRDefault="001D4CA4">
            <w:pPr>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Office</w:t>
            </w:r>
          </w:p>
        </w:tc>
        <w:tc>
          <w:tcPr>
            <w:tcW w:w="2334" w:type="dxa"/>
            <w:gridSpan w:val="3"/>
            <w:tcBorders>
              <w:top w:val="single" w:sz="4" w:space="0" w:color="auto"/>
              <w:left w:val="nil"/>
              <w:bottom w:val="single" w:sz="4" w:space="0" w:color="auto"/>
              <w:right w:val="single" w:sz="4" w:space="0" w:color="auto"/>
            </w:tcBorders>
            <w:vAlign w:val="center"/>
          </w:tcPr>
          <w:p w14:paraId="23AF42F5" w14:textId="77777777" w:rsidR="008D5620" w:rsidRDefault="008D5620">
            <w:pPr>
              <w:autoSpaceDE w:val="0"/>
              <w:spacing w:after="0" w:line="240" w:lineRule="auto"/>
              <w:jc w:val="both"/>
              <w:rPr>
                <w:rFonts w:ascii="Times New Roman" w:hAnsi="Times New Roman" w:cs="Times New Roman"/>
                <w:sz w:val="20"/>
                <w:szCs w:val="20"/>
              </w:rPr>
            </w:pPr>
          </w:p>
        </w:tc>
        <w:tc>
          <w:tcPr>
            <w:tcW w:w="913" w:type="dxa"/>
            <w:gridSpan w:val="4"/>
            <w:tcBorders>
              <w:top w:val="single" w:sz="4" w:space="0" w:color="auto"/>
              <w:left w:val="nil"/>
              <w:bottom w:val="single" w:sz="4" w:space="0" w:color="auto"/>
              <w:right w:val="single" w:sz="4" w:space="0" w:color="auto"/>
            </w:tcBorders>
            <w:vAlign w:val="center"/>
          </w:tcPr>
          <w:p w14:paraId="15A87CFC" w14:textId="77777777" w:rsidR="008D5620" w:rsidRDefault="001D4CA4">
            <w:pPr>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Home</w:t>
            </w:r>
          </w:p>
        </w:tc>
        <w:tc>
          <w:tcPr>
            <w:tcW w:w="3043" w:type="dxa"/>
            <w:gridSpan w:val="4"/>
            <w:tcBorders>
              <w:top w:val="single" w:sz="4" w:space="0" w:color="auto"/>
              <w:left w:val="nil"/>
              <w:bottom w:val="single" w:sz="4" w:space="0" w:color="auto"/>
              <w:right w:val="single" w:sz="4" w:space="0" w:color="auto"/>
            </w:tcBorders>
            <w:vAlign w:val="center"/>
          </w:tcPr>
          <w:p w14:paraId="7BCF8A10" w14:textId="77777777" w:rsidR="008D5620" w:rsidRDefault="008D5620">
            <w:pPr>
              <w:autoSpaceDE w:val="0"/>
              <w:spacing w:after="0" w:line="240" w:lineRule="auto"/>
              <w:jc w:val="both"/>
              <w:rPr>
                <w:rFonts w:ascii="Times New Roman" w:hAnsi="Times New Roman" w:cs="Times New Roman"/>
                <w:sz w:val="20"/>
                <w:szCs w:val="20"/>
              </w:rPr>
            </w:pPr>
          </w:p>
        </w:tc>
      </w:tr>
      <w:tr w:rsidR="008D5620" w14:paraId="142645AC" w14:textId="77777777">
        <w:trPr>
          <w:trHeight w:val="317"/>
        </w:trPr>
        <w:tc>
          <w:tcPr>
            <w:tcW w:w="2512" w:type="dxa"/>
            <w:vMerge/>
            <w:tcBorders>
              <w:top w:val="nil"/>
              <w:left w:val="single" w:sz="4" w:space="0" w:color="auto"/>
              <w:bottom w:val="single" w:sz="4" w:space="0" w:color="auto"/>
              <w:right w:val="single" w:sz="4" w:space="0" w:color="auto"/>
            </w:tcBorders>
            <w:vAlign w:val="center"/>
          </w:tcPr>
          <w:p w14:paraId="1CD2BC4F" w14:textId="77777777" w:rsidR="008D5620" w:rsidRDefault="008D5620">
            <w:pPr>
              <w:spacing w:after="0" w:line="240" w:lineRule="auto"/>
              <w:rPr>
                <w:rFonts w:ascii="Times New Roman" w:hAnsi="Times New Roman" w:cs="Times New Roman"/>
                <w:sz w:val="20"/>
                <w:szCs w:val="20"/>
              </w:rPr>
            </w:pPr>
          </w:p>
        </w:tc>
        <w:tc>
          <w:tcPr>
            <w:tcW w:w="1081" w:type="dxa"/>
            <w:gridSpan w:val="2"/>
            <w:tcBorders>
              <w:top w:val="single" w:sz="4" w:space="0" w:color="auto"/>
              <w:left w:val="nil"/>
              <w:bottom w:val="single" w:sz="4" w:space="0" w:color="auto"/>
              <w:right w:val="single" w:sz="4" w:space="0" w:color="auto"/>
            </w:tcBorders>
            <w:vAlign w:val="center"/>
          </w:tcPr>
          <w:p w14:paraId="5B8EEDC7" w14:textId="77777777" w:rsidR="008D5620" w:rsidRDefault="001D4CA4">
            <w:pPr>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Mobile</w:t>
            </w:r>
          </w:p>
        </w:tc>
        <w:tc>
          <w:tcPr>
            <w:tcW w:w="2334" w:type="dxa"/>
            <w:gridSpan w:val="3"/>
            <w:tcBorders>
              <w:top w:val="single" w:sz="4" w:space="0" w:color="auto"/>
              <w:left w:val="nil"/>
              <w:bottom w:val="single" w:sz="4" w:space="0" w:color="auto"/>
              <w:right w:val="single" w:sz="4" w:space="0" w:color="auto"/>
            </w:tcBorders>
            <w:vAlign w:val="center"/>
          </w:tcPr>
          <w:p w14:paraId="1544C549" w14:textId="77777777" w:rsidR="008D5620" w:rsidRDefault="008D5620">
            <w:pPr>
              <w:autoSpaceDE w:val="0"/>
              <w:spacing w:after="0" w:line="240" w:lineRule="auto"/>
              <w:jc w:val="both"/>
              <w:rPr>
                <w:rFonts w:ascii="Times New Roman" w:hAnsi="Times New Roman" w:cs="Times New Roman"/>
                <w:sz w:val="20"/>
                <w:szCs w:val="20"/>
              </w:rPr>
            </w:pPr>
          </w:p>
        </w:tc>
        <w:tc>
          <w:tcPr>
            <w:tcW w:w="913" w:type="dxa"/>
            <w:gridSpan w:val="4"/>
            <w:tcBorders>
              <w:top w:val="single" w:sz="4" w:space="0" w:color="auto"/>
              <w:left w:val="nil"/>
              <w:bottom w:val="single" w:sz="4" w:space="0" w:color="auto"/>
              <w:right w:val="single" w:sz="4" w:space="0" w:color="auto"/>
            </w:tcBorders>
            <w:vAlign w:val="center"/>
          </w:tcPr>
          <w:p w14:paraId="0A513AC5" w14:textId="77777777" w:rsidR="008D5620" w:rsidRDefault="001D4CA4">
            <w:pPr>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Email</w:t>
            </w:r>
          </w:p>
        </w:tc>
        <w:tc>
          <w:tcPr>
            <w:tcW w:w="3043" w:type="dxa"/>
            <w:gridSpan w:val="4"/>
            <w:tcBorders>
              <w:top w:val="single" w:sz="4" w:space="0" w:color="auto"/>
              <w:left w:val="nil"/>
              <w:bottom w:val="single" w:sz="4" w:space="0" w:color="auto"/>
              <w:right w:val="single" w:sz="4" w:space="0" w:color="auto"/>
            </w:tcBorders>
            <w:vAlign w:val="center"/>
          </w:tcPr>
          <w:p w14:paraId="69484259" w14:textId="77777777" w:rsidR="008D5620" w:rsidRDefault="008D5620">
            <w:pPr>
              <w:autoSpaceDE w:val="0"/>
              <w:spacing w:after="0" w:line="240" w:lineRule="auto"/>
              <w:jc w:val="both"/>
              <w:rPr>
                <w:rFonts w:ascii="Times New Roman" w:hAnsi="Times New Roman" w:cs="Times New Roman"/>
                <w:sz w:val="20"/>
                <w:szCs w:val="20"/>
              </w:rPr>
            </w:pPr>
          </w:p>
        </w:tc>
      </w:tr>
      <w:tr w:rsidR="008D5620" w14:paraId="116C5F3B" w14:textId="77777777">
        <w:trPr>
          <w:trHeight w:val="317"/>
        </w:trPr>
        <w:tc>
          <w:tcPr>
            <w:tcW w:w="2512" w:type="dxa"/>
            <w:tcBorders>
              <w:top w:val="single" w:sz="4" w:space="0" w:color="auto"/>
              <w:left w:val="single" w:sz="4" w:space="0" w:color="auto"/>
              <w:bottom w:val="single" w:sz="4" w:space="0" w:color="auto"/>
              <w:right w:val="single" w:sz="4" w:space="0" w:color="auto"/>
            </w:tcBorders>
            <w:vAlign w:val="center"/>
          </w:tcPr>
          <w:p w14:paraId="1B4B9C32" w14:textId="77777777" w:rsidR="008D5620" w:rsidRDefault="001D4CA4">
            <w:pPr>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Villa</w:t>
            </w:r>
            <w:r>
              <w:rPr>
                <w:rFonts w:ascii="Times New Roman" w:hAnsi="Times New Roman" w:cs="Times New Roman"/>
                <w:sz w:val="20"/>
                <w:szCs w:val="20"/>
              </w:rPr>
              <w:t xml:space="preserve"> No.</w:t>
            </w:r>
          </w:p>
        </w:tc>
        <w:tc>
          <w:tcPr>
            <w:tcW w:w="1185" w:type="dxa"/>
            <w:gridSpan w:val="3"/>
            <w:tcBorders>
              <w:top w:val="single" w:sz="4" w:space="0" w:color="auto"/>
              <w:left w:val="nil"/>
              <w:bottom w:val="single" w:sz="4" w:space="0" w:color="auto"/>
              <w:right w:val="single" w:sz="4" w:space="0" w:color="auto"/>
            </w:tcBorders>
            <w:vAlign w:val="center"/>
          </w:tcPr>
          <w:p w14:paraId="3EB3F34B" w14:textId="77777777" w:rsidR="008D5620" w:rsidRDefault="008D5620">
            <w:pPr>
              <w:autoSpaceDE w:val="0"/>
              <w:spacing w:after="0" w:line="240" w:lineRule="auto"/>
              <w:jc w:val="both"/>
              <w:rPr>
                <w:rFonts w:ascii="Times New Roman" w:hAnsi="Times New Roman" w:cs="Times New Roman"/>
                <w:sz w:val="20"/>
                <w:szCs w:val="20"/>
              </w:rPr>
            </w:pPr>
          </w:p>
        </w:tc>
        <w:tc>
          <w:tcPr>
            <w:tcW w:w="2000" w:type="dxa"/>
            <w:tcBorders>
              <w:top w:val="single" w:sz="4" w:space="0" w:color="auto"/>
              <w:left w:val="nil"/>
              <w:bottom w:val="single" w:sz="4" w:space="0" w:color="auto"/>
              <w:right w:val="single" w:sz="4" w:space="0" w:color="auto"/>
            </w:tcBorders>
            <w:vAlign w:val="center"/>
          </w:tcPr>
          <w:p w14:paraId="188968E1" w14:textId="77777777" w:rsidR="008D5620" w:rsidRDefault="001D4CA4">
            <w:pPr>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Villa</w:t>
            </w:r>
            <w:r>
              <w:rPr>
                <w:rFonts w:ascii="Times New Roman" w:hAnsi="Times New Roman" w:cs="Times New Roman"/>
                <w:sz w:val="20"/>
                <w:szCs w:val="20"/>
              </w:rPr>
              <w:t xml:space="preserve"> Area </w:t>
            </w:r>
          </w:p>
        </w:tc>
        <w:tc>
          <w:tcPr>
            <w:tcW w:w="1470" w:type="dxa"/>
            <w:gridSpan w:val="6"/>
            <w:tcBorders>
              <w:top w:val="single" w:sz="4" w:space="0" w:color="auto"/>
              <w:left w:val="nil"/>
              <w:bottom w:val="single" w:sz="4" w:space="0" w:color="auto"/>
              <w:right w:val="single" w:sz="4" w:space="0" w:color="auto"/>
            </w:tcBorders>
            <w:vAlign w:val="center"/>
          </w:tcPr>
          <w:p w14:paraId="6A89310A" w14:textId="77777777" w:rsidR="008D5620" w:rsidRDefault="001D4CA4">
            <w:pPr>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w:t>
            </w:r>
            <w:proofErr w:type="spellStart"/>
            <w:r>
              <w:rPr>
                <w:rFonts w:ascii="Times New Roman" w:hAnsi="Times New Roman" w:cs="Times New Roman"/>
                <w:sz w:val="20"/>
                <w:szCs w:val="20"/>
              </w:rPr>
              <w:t>Sft</w:t>
            </w:r>
            <w:proofErr w:type="spellEnd"/>
            <w:r>
              <w:rPr>
                <w:rFonts w:ascii="Times New Roman" w:hAnsi="Times New Roman" w:cs="Times New Roman"/>
                <w:sz w:val="20"/>
                <w:szCs w:val="20"/>
              </w:rPr>
              <w:t xml:space="preserve">           </w:t>
            </w:r>
          </w:p>
        </w:tc>
        <w:tc>
          <w:tcPr>
            <w:tcW w:w="2716" w:type="dxa"/>
            <w:gridSpan w:val="3"/>
            <w:tcBorders>
              <w:top w:val="single" w:sz="4" w:space="0" w:color="auto"/>
              <w:left w:val="single" w:sz="4" w:space="0" w:color="auto"/>
              <w:bottom w:val="single" w:sz="4" w:space="0" w:color="auto"/>
              <w:right w:val="single" w:sz="4" w:space="0" w:color="auto"/>
            </w:tcBorders>
            <w:vAlign w:val="center"/>
          </w:tcPr>
          <w:p w14:paraId="2C2B3A67" w14:textId="77777777" w:rsidR="008D5620" w:rsidRDefault="001D4CA4">
            <w:pPr>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Land area ___________</w:t>
            </w:r>
            <w:proofErr w:type="spellStart"/>
            <w:r>
              <w:rPr>
                <w:rFonts w:ascii="Times New Roman" w:hAnsi="Times New Roman" w:cs="Times New Roman"/>
                <w:sz w:val="20"/>
                <w:szCs w:val="20"/>
              </w:rPr>
              <w:t>sq.yds</w:t>
            </w:r>
            <w:proofErr w:type="spellEnd"/>
          </w:p>
        </w:tc>
      </w:tr>
      <w:tr w:rsidR="008D5620" w14:paraId="52C92EA3" w14:textId="77777777">
        <w:trPr>
          <w:trHeight w:val="317"/>
        </w:trPr>
        <w:tc>
          <w:tcPr>
            <w:tcW w:w="2512" w:type="dxa"/>
            <w:tcBorders>
              <w:top w:val="single" w:sz="4" w:space="0" w:color="auto"/>
              <w:left w:val="single" w:sz="4" w:space="0" w:color="auto"/>
              <w:bottom w:val="single" w:sz="4" w:space="0" w:color="auto"/>
              <w:right w:val="single" w:sz="4" w:space="0" w:color="auto"/>
            </w:tcBorders>
            <w:vAlign w:val="center"/>
          </w:tcPr>
          <w:p w14:paraId="058E1DCC" w14:textId="77777777" w:rsidR="008D5620" w:rsidRDefault="001D4CA4">
            <w:pPr>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Total Sale </w:t>
            </w:r>
            <w:r>
              <w:rPr>
                <w:rFonts w:ascii="Times New Roman" w:hAnsi="Times New Roman" w:cs="Times New Roman"/>
                <w:sz w:val="20"/>
                <w:szCs w:val="20"/>
              </w:rPr>
              <w:t>Consideration:</w:t>
            </w:r>
          </w:p>
        </w:tc>
        <w:tc>
          <w:tcPr>
            <w:tcW w:w="7371" w:type="dxa"/>
            <w:gridSpan w:val="13"/>
            <w:tcBorders>
              <w:top w:val="single" w:sz="4" w:space="0" w:color="auto"/>
              <w:left w:val="nil"/>
              <w:bottom w:val="single" w:sz="4" w:space="0" w:color="auto"/>
              <w:right w:val="single" w:sz="4" w:space="0" w:color="auto"/>
            </w:tcBorders>
            <w:vAlign w:val="center"/>
          </w:tcPr>
          <w:p w14:paraId="3819D9E6" w14:textId="77777777" w:rsidR="008D5620" w:rsidRDefault="001D4CA4">
            <w:pPr>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Rs.</w:t>
            </w:r>
          </w:p>
        </w:tc>
      </w:tr>
      <w:tr w:rsidR="008D5620" w14:paraId="662359E0" w14:textId="77777777">
        <w:trPr>
          <w:trHeight w:val="317"/>
        </w:trPr>
        <w:tc>
          <w:tcPr>
            <w:tcW w:w="2512" w:type="dxa"/>
            <w:tcBorders>
              <w:top w:val="single" w:sz="4" w:space="0" w:color="auto"/>
              <w:left w:val="single" w:sz="4" w:space="0" w:color="auto"/>
              <w:bottom w:val="single" w:sz="4" w:space="0" w:color="auto"/>
              <w:right w:val="single" w:sz="4" w:space="0" w:color="auto"/>
            </w:tcBorders>
            <w:vAlign w:val="center"/>
          </w:tcPr>
          <w:p w14:paraId="0B0EF424" w14:textId="77777777" w:rsidR="008D5620" w:rsidRDefault="001D4CA4">
            <w:pPr>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(in words)</w:t>
            </w:r>
          </w:p>
        </w:tc>
        <w:tc>
          <w:tcPr>
            <w:tcW w:w="7371" w:type="dxa"/>
            <w:gridSpan w:val="13"/>
            <w:tcBorders>
              <w:top w:val="single" w:sz="4" w:space="0" w:color="auto"/>
              <w:left w:val="nil"/>
              <w:bottom w:val="single" w:sz="4" w:space="0" w:color="auto"/>
              <w:right w:val="single" w:sz="4" w:space="0" w:color="auto"/>
            </w:tcBorders>
            <w:vAlign w:val="center"/>
          </w:tcPr>
          <w:p w14:paraId="57B8C325" w14:textId="77777777" w:rsidR="008D5620" w:rsidRDefault="001D4CA4">
            <w:pPr>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Rupees.</w:t>
            </w:r>
          </w:p>
        </w:tc>
      </w:tr>
      <w:tr w:rsidR="008D5620" w14:paraId="5785CC3B" w14:textId="77777777">
        <w:trPr>
          <w:trHeight w:val="317"/>
        </w:trPr>
        <w:tc>
          <w:tcPr>
            <w:tcW w:w="2512" w:type="dxa"/>
            <w:tcBorders>
              <w:top w:val="single" w:sz="4" w:space="0" w:color="auto"/>
              <w:left w:val="single" w:sz="4" w:space="0" w:color="auto"/>
              <w:bottom w:val="single" w:sz="4" w:space="0" w:color="auto"/>
              <w:right w:val="single" w:sz="4" w:space="0" w:color="auto"/>
            </w:tcBorders>
            <w:vAlign w:val="center"/>
          </w:tcPr>
          <w:p w14:paraId="753BD4BE" w14:textId="77777777" w:rsidR="008D5620" w:rsidRDefault="001D4CA4">
            <w:pPr>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Type of </w:t>
            </w:r>
            <w:r>
              <w:rPr>
                <w:rFonts w:ascii="Times New Roman" w:hAnsi="Times New Roman" w:cs="Times New Roman"/>
                <w:sz w:val="20"/>
                <w:szCs w:val="20"/>
              </w:rPr>
              <w:t>Villa</w:t>
            </w:r>
          </w:p>
        </w:tc>
        <w:tc>
          <w:tcPr>
            <w:tcW w:w="3685" w:type="dxa"/>
            <w:gridSpan w:val="7"/>
            <w:tcBorders>
              <w:top w:val="single" w:sz="4" w:space="0" w:color="auto"/>
              <w:left w:val="nil"/>
              <w:bottom w:val="single" w:sz="4" w:space="0" w:color="auto"/>
              <w:right w:val="single" w:sz="4" w:space="0" w:color="auto"/>
            </w:tcBorders>
            <w:vAlign w:val="center"/>
          </w:tcPr>
          <w:p w14:paraId="135D6C38" w14:textId="77777777" w:rsidR="008D5620" w:rsidRDefault="001D4CA4">
            <w:pPr>
              <w:spacing w:after="0" w:line="240" w:lineRule="auto"/>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Pr>
                <w:rFonts w:ascii="Times New Roman" w:hAnsi="Times New Roman" w:cs="Times New Roman"/>
                <w:sz w:val="20"/>
                <w:szCs w:val="20"/>
              </w:rPr>
              <w:t xml:space="preserve">Deluxe                </w:t>
            </w:r>
          </w:p>
        </w:tc>
        <w:tc>
          <w:tcPr>
            <w:tcW w:w="3686" w:type="dxa"/>
            <w:gridSpan w:val="6"/>
            <w:tcBorders>
              <w:top w:val="single" w:sz="4" w:space="0" w:color="auto"/>
              <w:left w:val="nil"/>
              <w:bottom w:val="single" w:sz="4" w:space="0" w:color="auto"/>
              <w:right w:val="single" w:sz="4" w:space="0" w:color="auto"/>
            </w:tcBorders>
            <w:vAlign w:val="center"/>
          </w:tcPr>
          <w:p w14:paraId="020D691A" w14:textId="77777777" w:rsidR="008D5620" w:rsidRDefault="001D4CA4">
            <w:pPr>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w:t>
            </w:r>
            <w:r>
              <w:rPr>
                <w:rFonts w:ascii="Times New Roman" w:hAnsi="Times New Roman" w:cs="Times New Roman"/>
                <w:sz w:val="20"/>
                <w:szCs w:val="20"/>
              </w:rPr>
              <w:t xml:space="preserve">3BHK                 </w:t>
            </w:r>
          </w:p>
        </w:tc>
      </w:tr>
      <w:tr w:rsidR="008D5620" w14:paraId="1B10A03D" w14:textId="77777777">
        <w:trPr>
          <w:trHeight w:val="317"/>
        </w:trPr>
        <w:tc>
          <w:tcPr>
            <w:tcW w:w="2512" w:type="dxa"/>
            <w:tcBorders>
              <w:top w:val="single" w:sz="4" w:space="0" w:color="auto"/>
              <w:left w:val="single" w:sz="4" w:space="0" w:color="auto"/>
              <w:bottom w:val="single" w:sz="4" w:space="0" w:color="auto"/>
              <w:right w:val="single" w:sz="4" w:space="0" w:color="auto"/>
            </w:tcBorders>
            <w:vAlign w:val="center"/>
          </w:tcPr>
          <w:p w14:paraId="42F8DFB5" w14:textId="77777777" w:rsidR="008D5620" w:rsidRDefault="001D4CA4">
            <w:pPr>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Booking Amount</w:t>
            </w:r>
          </w:p>
        </w:tc>
        <w:tc>
          <w:tcPr>
            <w:tcW w:w="7371" w:type="dxa"/>
            <w:gridSpan w:val="13"/>
            <w:tcBorders>
              <w:top w:val="single" w:sz="4" w:space="0" w:color="auto"/>
              <w:left w:val="nil"/>
              <w:bottom w:val="single" w:sz="4" w:space="0" w:color="auto"/>
              <w:right w:val="single" w:sz="4" w:space="0" w:color="auto"/>
            </w:tcBorders>
            <w:vAlign w:val="center"/>
          </w:tcPr>
          <w:p w14:paraId="60AAFF4A" w14:textId="77777777" w:rsidR="008D5620" w:rsidRDefault="001D4CA4">
            <w:pPr>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Rs. </w:t>
            </w:r>
          </w:p>
        </w:tc>
      </w:tr>
      <w:tr w:rsidR="008D5620" w14:paraId="33A438A7" w14:textId="77777777">
        <w:trPr>
          <w:trHeight w:val="317"/>
        </w:trPr>
        <w:tc>
          <w:tcPr>
            <w:tcW w:w="2512" w:type="dxa"/>
            <w:tcBorders>
              <w:top w:val="single" w:sz="4" w:space="0" w:color="auto"/>
              <w:left w:val="single" w:sz="4" w:space="0" w:color="auto"/>
              <w:bottom w:val="single" w:sz="4" w:space="0" w:color="auto"/>
              <w:right w:val="single" w:sz="4" w:space="0" w:color="auto"/>
            </w:tcBorders>
            <w:vAlign w:val="center"/>
          </w:tcPr>
          <w:p w14:paraId="67DFFC48" w14:textId="77777777" w:rsidR="008D5620" w:rsidRDefault="001D4CA4">
            <w:pPr>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Receipt No</w:t>
            </w:r>
          </w:p>
        </w:tc>
        <w:tc>
          <w:tcPr>
            <w:tcW w:w="3423" w:type="dxa"/>
            <w:gridSpan w:val="6"/>
            <w:tcBorders>
              <w:top w:val="single" w:sz="4" w:space="0" w:color="auto"/>
              <w:left w:val="nil"/>
              <w:bottom w:val="single" w:sz="4" w:space="0" w:color="auto"/>
              <w:right w:val="single" w:sz="4" w:space="0" w:color="auto"/>
            </w:tcBorders>
            <w:vAlign w:val="center"/>
          </w:tcPr>
          <w:p w14:paraId="16DE31DF" w14:textId="77777777" w:rsidR="008D5620" w:rsidRDefault="008D5620">
            <w:pPr>
              <w:autoSpaceDE w:val="0"/>
              <w:spacing w:after="0" w:line="240" w:lineRule="auto"/>
              <w:jc w:val="both"/>
              <w:rPr>
                <w:rFonts w:ascii="Times New Roman" w:hAnsi="Times New Roman" w:cs="Times New Roman"/>
                <w:sz w:val="20"/>
                <w:szCs w:val="20"/>
              </w:rPr>
            </w:pPr>
          </w:p>
        </w:tc>
        <w:tc>
          <w:tcPr>
            <w:tcW w:w="1232" w:type="dxa"/>
            <w:gridSpan w:val="4"/>
            <w:tcBorders>
              <w:top w:val="single" w:sz="4" w:space="0" w:color="auto"/>
              <w:left w:val="nil"/>
              <w:bottom w:val="single" w:sz="4" w:space="0" w:color="auto"/>
              <w:right w:val="single" w:sz="4" w:space="0" w:color="auto"/>
            </w:tcBorders>
            <w:vAlign w:val="center"/>
          </w:tcPr>
          <w:p w14:paraId="652BF813" w14:textId="77777777" w:rsidR="008D5620" w:rsidRDefault="001D4CA4">
            <w:pPr>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Date</w:t>
            </w:r>
          </w:p>
        </w:tc>
        <w:tc>
          <w:tcPr>
            <w:tcW w:w="2716" w:type="dxa"/>
            <w:gridSpan w:val="3"/>
            <w:tcBorders>
              <w:top w:val="single" w:sz="4" w:space="0" w:color="auto"/>
              <w:left w:val="nil"/>
              <w:bottom w:val="single" w:sz="4" w:space="0" w:color="auto"/>
              <w:right w:val="single" w:sz="4" w:space="0" w:color="auto"/>
            </w:tcBorders>
            <w:vAlign w:val="center"/>
          </w:tcPr>
          <w:p w14:paraId="62D8D65A" w14:textId="77777777" w:rsidR="008D5620" w:rsidRDefault="008D5620">
            <w:pPr>
              <w:autoSpaceDE w:val="0"/>
              <w:spacing w:after="0" w:line="240" w:lineRule="auto"/>
              <w:jc w:val="both"/>
              <w:rPr>
                <w:rFonts w:ascii="Times New Roman" w:hAnsi="Times New Roman" w:cs="Times New Roman"/>
                <w:sz w:val="20"/>
                <w:szCs w:val="20"/>
              </w:rPr>
            </w:pPr>
          </w:p>
        </w:tc>
      </w:tr>
      <w:tr w:rsidR="008D5620" w14:paraId="249C30BE" w14:textId="77777777">
        <w:trPr>
          <w:trHeight w:val="317"/>
        </w:trPr>
        <w:tc>
          <w:tcPr>
            <w:tcW w:w="9883" w:type="dxa"/>
            <w:gridSpan w:val="14"/>
            <w:tcBorders>
              <w:top w:val="single" w:sz="4" w:space="0" w:color="auto"/>
              <w:left w:val="single" w:sz="4" w:space="0" w:color="auto"/>
              <w:bottom w:val="single" w:sz="4" w:space="0" w:color="auto"/>
              <w:right w:val="single" w:sz="4" w:space="0" w:color="auto"/>
            </w:tcBorders>
            <w:vAlign w:val="center"/>
          </w:tcPr>
          <w:p w14:paraId="3E1E1F1B" w14:textId="77777777" w:rsidR="008D5620" w:rsidRDefault="001D4CA4">
            <w:pPr>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Payment Terms</w:t>
            </w:r>
          </w:p>
        </w:tc>
      </w:tr>
      <w:tr w:rsidR="008D5620" w14:paraId="1BC72413" w14:textId="77777777">
        <w:trPr>
          <w:trHeight w:val="317"/>
        </w:trPr>
        <w:tc>
          <w:tcPr>
            <w:tcW w:w="2519" w:type="dxa"/>
            <w:gridSpan w:val="2"/>
            <w:tcBorders>
              <w:top w:val="single" w:sz="4" w:space="0" w:color="auto"/>
              <w:left w:val="single" w:sz="4" w:space="0" w:color="auto"/>
              <w:bottom w:val="single" w:sz="4" w:space="0" w:color="auto"/>
              <w:right w:val="single" w:sz="4" w:space="0" w:color="auto"/>
            </w:tcBorders>
            <w:vAlign w:val="center"/>
          </w:tcPr>
          <w:p w14:paraId="1706AC03" w14:textId="77777777" w:rsidR="008D5620" w:rsidRDefault="001D4CA4">
            <w:pPr>
              <w:autoSpaceDE w:val="0"/>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Installment</w:t>
            </w:r>
            <w:proofErr w:type="spellEnd"/>
            <w:r>
              <w:rPr>
                <w:rFonts w:ascii="Times New Roman" w:hAnsi="Times New Roman" w:cs="Times New Roman"/>
                <w:sz w:val="20"/>
                <w:szCs w:val="20"/>
              </w:rPr>
              <w:t xml:space="preserve"> No.</w:t>
            </w:r>
          </w:p>
        </w:tc>
        <w:tc>
          <w:tcPr>
            <w:tcW w:w="5464" w:type="dxa"/>
            <w:gridSpan w:val="11"/>
            <w:tcBorders>
              <w:top w:val="single" w:sz="4" w:space="0" w:color="auto"/>
              <w:left w:val="nil"/>
              <w:bottom w:val="single" w:sz="4" w:space="0" w:color="auto"/>
              <w:right w:val="single" w:sz="4" w:space="0" w:color="auto"/>
            </w:tcBorders>
            <w:vAlign w:val="center"/>
          </w:tcPr>
          <w:p w14:paraId="7601B166" w14:textId="77777777" w:rsidR="008D5620" w:rsidRDefault="001D4CA4">
            <w:pPr>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Due Date</w:t>
            </w:r>
          </w:p>
        </w:tc>
        <w:tc>
          <w:tcPr>
            <w:tcW w:w="1900" w:type="dxa"/>
            <w:tcBorders>
              <w:top w:val="single" w:sz="4" w:space="0" w:color="auto"/>
              <w:left w:val="nil"/>
              <w:bottom w:val="single" w:sz="4" w:space="0" w:color="auto"/>
              <w:right w:val="single" w:sz="4" w:space="0" w:color="auto"/>
            </w:tcBorders>
            <w:vAlign w:val="center"/>
          </w:tcPr>
          <w:p w14:paraId="39FF8CBE" w14:textId="77777777" w:rsidR="008D5620" w:rsidRDefault="001D4CA4">
            <w:pPr>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Amount</w:t>
            </w:r>
          </w:p>
        </w:tc>
      </w:tr>
      <w:tr w:rsidR="008D5620" w14:paraId="397356FD" w14:textId="77777777">
        <w:trPr>
          <w:trHeight w:val="317"/>
        </w:trPr>
        <w:tc>
          <w:tcPr>
            <w:tcW w:w="2519" w:type="dxa"/>
            <w:gridSpan w:val="2"/>
            <w:tcBorders>
              <w:top w:val="single" w:sz="4" w:space="0" w:color="auto"/>
              <w:left w:val="single" w:sz="4" w:space="0" w:color="auto"/>
              <w:bottom w:val="single" w:sz="4" w:space="0" w:color="auto"/>
              <w:right w:val="single" w:sz="4" w:space="0" w:color="auto"/>
            </w:tcBorders>
            <w:vAlign w:val="center"/>
          </w:tcPr>
          <w:p w14:paraId="41BFB895" w14:textId="77777777" w:rsidR="008D5620" w:rsidRDefault="001D4CA4">
            <w:pPr>
              <w:spacing w:after="0" w:line="240" w:lineRule="auto"/>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 xml:space="preserve">I  </w:t>
            </w:r>
            <w:proofErr w:type="spellStart"/>
            <w:r>
              <w:rPr>
                <w:rFonts w:ascii="Times New Roman" w:eastAsia="Calibri" w:hAnsi="Times New Roman" w:cs="Times New Roman"/>
                <w:sz w:val="20"/>
                <w:szCs w:val="20"/>
              </w:rPr>
              <w:t>Installment</w:t>
            </w:r>
            <w:proofErr w:type="spellEnd"/>
            <w:proofErr w:type="gramEnd"/>
          </w:p>
        </w:tc>
        <w:tc>
          <w:tcPr>
            <w:tcW w:w="5464" w:type="dxa"/>
            <w:gridSpan w:val="11"/>
            <w:tcBorders>
              <w:top w:val="single" w:sz="4" w:space="0" w:color="auto"/>
              <w:left w:val="nil"/>
              <w:bottom w:val="single" w:sz="4" w:space="0" w:color="auto"/>
              <w:right w:val="single" w:sz="4" w:space="0" w:color="auto"/>
            </w:tcBorders>
            <w:vAlign w:val="center"/>
          </w:tcPr>
          <w:p w14:paraId="7318F123" w14:textId="77777777" w:rsidR="008D5620" w:rsidRDefault="001D4CA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Within 15 days of booking</w:t>
            </w:r>
          </w:p>
        </w:tc>
        <w:tc>
          <w:tcPr>
            <w:tcW w:w="1900" w:type="dxa"/>
            <w:tcBorders>
              <w:top w:val="single" w:sz="4" w:space="0" w:color="auto"/>
              <w:left w:val="nil"/>
              <w:bottom w:val="single" w:sz="4" w:space="0" w:color="auto"/>
              <w:right w:val="single" w:sz="4" w:space="0" w:color="auto"/>
            </w:tcBorders>
            <w:vAlign w:val="center"/>
          </w:tcPr>
          <w:p w14:paraId="1EE7B0B8" w14:textId="77777777" w:rsidR="008D5620" w:rsidRDefault="008D5620">
            <w:pPr>
              <w:autoSpaceDE w:val="0"/>
              <w:spacing w:after="0" w:line="240" w:lineRule="auto"/>
              <w:jc w:val="both"/>
              <w:rPr>
                <w:rFonts w:ascii="Times New Roman" w:hAnsi="Times New Roman" w:cs="Times New Roman"/>
                <w:sz w:val="20"/>
                <w:szCs w:val="20"/>
              </w:rPr>
            </w:pPr>
          </w:p>
        </w:tc>
      </w:tr>
      <w:tr w:rsidR="008D5620" w14:paraId="4F6D7286" w14:textId="77777777">
        <w:trPr>
          <w:trHeight w:val="317"/>
        </w:trPr>
        <w:tc>
          <w:tcPr>
            <w:tcW w:w="2519" w:type="dxa"/>
            <w:gridSpan w:val="2"/>
            <w:tcBorders>
              <w:top w:val="single" w:sz="4" w:space="0" w:color="auto"/>
              <w:left w:val="single" w:sz="4" w:space="0" w:color="auto"/>
              <w:bottom w:val="single" w:sz="4" w:space="0" w:color="auto"/>
              <w:right w:val="single" w:sz="4" w:space="0" w:color="auto"/>
            </w:tcBorders>
            <w:vAlign w:val="center"/>
          </w:tcPr>
          <w:p w14:paraId="18DD0114" w14:textId="77777777" w:rsidR="008D5620" w:rsidRDefault="001D4CA4">
            <w:pPr>
              <w:spacing w:after="0" w:line="240" w:lineRule="auto"/>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 xml:space="preserve">II  </w:t>
            </w:r>
            <w:proofErr w:type="spellStart"/>
            <w:r>
              <w:rPr>
                <w:rFonts w:ascii="Times New Roman" w:eastAsia="Calibri" w:hAnsi="Times New Roman" w:cs="Times New Roman"/>
                <w:sz w:val="20"/>
                <w:szCs w:val="20"/>
              </w:rPr>
              <w:t>Installment</w:t>
            </w:r>
            <w:proofErr w:type="spellEnd"/>
            <w:proofErr w:type="gramEnd"/>
          </w:p>
        </w:tc>
        <w:tc>
          <w:tcPr>
            <w:tcW w:w="5464" w:type="dxa"/>
            <w:gridSpan w:val="11"/>
            <w:tcBorders>
              <w:top w:val="single" w:sz="4" w:space="0" w:color="auto"/>
              <w:left w:val="nil"/>
              <w:bottom w:val="single" w:sz="4" w:space="0" w:color="auto"/>
              <w:right w:val="single" w:sz="4" w:space="0" w:color="auto"/>
            </w:tcBorders>
            <w:vAlign w:val="center"/>
          </w:tcPr>
          <w:p w14:paraId="717F1595" w14:textId="77777777" w:rsidR="008D5620" w:rsidRDefault="001D4CA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Within 30 days of booking</w:t>
            </w:r>
          </w:p>
        </w:tc>
        <w:tc>
          <w:tcPr>
            <w:tcW w:w="1900" w:type="dxa"/>
            <w:tcBorders>
              <w:top w:val="single" w:sz="4" w:space="0" w:color="auto"/>
              <w:left w:val="nil"/>
              <w:bottom w:val="single" w:sz="4" w:space="0" w:color="auto"/>
              <w:right w:val="single" w:sz="4" w:space="0" w:color="auto"/>
            </w:tcBorders>
            <w:vAlign w:val="center"/>
          </w:tcPr>
          <w:p w14:paraId="336BF39C" w14:textId="77777777" w:rsidR="008D5620" w:rsidRDefault="008D5620">
            <w:pPr>
              <w:autoSpaceDE w:val="0"/>
              <w:spacing w:after="0" w:line="240" w:lineRule="auto"/>
              <w:jc w:val="both"/>
              <w:rPr>
                <w:rFonts w:ascii="Times New Roman" w:hAnsi="Times New Roman" w:cs="Times New Roman"/>
                <w:sz w:val="20"/>
                <w:szCs w:val="20"/>
              </w:rPr>
            </w:pPr>
          </w:p>
        </w:tc>
      </w:tr>
      <w:tr w:rsidR="008D5620" w14:paraId="140E7DDA" w14:textId="77777777">
        <w:trPr>
          <w:trHeight w:val="317"/>
        </w:trPr>
        <w:tc>
          <w:tcPr>
            <w:tcW w:w="2519" w:type="dxa"/>
            <w:gridSpan w:val="2"/>
            <w:tcBorders>
              <w:top w:val="single" w:sz="4" w:space="0" w:color="auto"/>
              <w:left w:val="single" w:sz="4" w:space="0" w:color="auto"/>
              <w:bottom w:val="single" w:sz="4" w:space="0" w:color="auto"/>
              <w:right w:val="single" w:sz="4" w:space="0" w:color="auto"/>
            </w:tcBorders>
            <w:vAlign w:val="center"/>
          </w:tcPr>
          <w:p w14:paraId="34CF6A21" w14:textId="77777777" w:rsidR="008D5620" w:rsidRDefault="001D4CA4">
            <w:pPr>
              <w:spacing w:after="0" w:line="240" w:lineRule="auto"/>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 xml:space="preserve">III  </w:t>
            </w:r>
            <w:proofErr w:type="spellStart"/>
            <w:r>
              <w:rPr>
                <w:rFonts w:ascii="Times New Roman" w:eastAsia="Calibri" w:hAnsi="Times New Roman" w:cs="Times New Roman"/>
                <w:sz w:val="20"/>
                <w:szCs w:val="20"/>
              </w:rPr>
              <w:t>Installment</w:t>
            </w:r>
            <w:proofErr w:type="spellEnd"/>
            <w:proofErr w:type="gramEnd"/>
          </w:p>
        </w:tc>
        <w:tc>
          <w:tcPr>
            <w:tcW w:w="5464" w:type="dxa"/>
            <w:gridSpan w:val="11"/>
            <w:tcBorders>
              <w:top w:val="single" w:sz="4" w:space="0" w:color="auto"/>
              <w:left w:val="nil"/>
              <w:bottom w:val="single" w:sz="4" w:space="0" w:color="auto"/>
              <w:right w:val="single" w:sz="4" w:space="0" w:color="auto"/>
            </w:tcBorders>
            <w:vAlign w:val="center"/>
          </w:tcPr>
          <w:p w14:paraId="1427399A" w14:textId="77777777" w:rsidR="008D5620" w:rsidRDefault="001D4CA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Within 7 days of completion of plinth beam</w:t>
            </w:r>
          </w:p>
        </w:tc>
        <w:tc>
          <w:tcPr>
            <w:tcW w:w="1900" w:type="dxa"/>
            <w:tcBorders>
              <w:top w:val="single" w:sz="4" w:space="0" w:color="auto"/>
              <w:left w:val="nil"/>
              <w:bottom w:val="single" w:sz="4" w:space="0" w:color="auto"/>
              <w:right w:val="single" w:sz="4" w:space="0" w:color="auto"/>
            </w:tcBorders>
            <w:vAlign w:val="center"/>
          </w:tcPr>
          <w:p w14:paraId="3FD9729B" w14:textId="77777777" w:rsidR="008D5620" w:rsidRDefault="008D5620">
            <w:pPr>
              <w:autoSpaceDE w:val="0"/>
              <w:spacing w:after="0" w:line="240" w:lineRule="auto"/>
              <w:jc w:val="both"/>
              <w:rPr>
                <w:rFonts w:ascii="Times New Roman" w:hAnsi="Times New Roman" w:cs="Times New Roman"/>
                <w:sz w:val="20"/>
                <w:szCs w:val="20"/>
              </w:rPr>
            </w:pPr>
          </w:p>
        </w:tc>
      </w:tr>
      <w:tr w:rsidR="008D5620" w14:paraId="2227383F" w14:textId="77777777">
        <w:trPr>
          <w:trHeight w:val="317"/>
        </w:trPr>
        <w:tc>
          <w:tcPr>
            <w:tcW w:w="2519" w:type="dxa"/>
            <w:gridSpan w:val="2"/>
            <w:tcBorders>
              <w:top w:val="single" w:sz="4" w:space="0" w:color="auto"/>
              <w:left w:val="single" w:sz="4" w:space="0" w:color="auto"/>
              <w:bottom w:val="single" w:sz="4" w:space="0" w:color="auto"/>
              <w:right w:val="single" w:sz="4" w:space="0" w:color="auto"/>
            </w:tcBorders>
            <w:vAlign w:val="center"/>
          </w:tcPr>
          <w:p w14:paraId="0AFEC9FF" w14:textId="77777777" w:rsidR="008D5620" w:rsidRDefault="001D4CA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IV </w:t>
            </w:r>
            <w:proofErr w:type="spellStart"/>
            <w:r>
              <w:rPr>
                <w:rFonts w:ascii="Times New Roman" w:eastAsia="Calibri" w:hAnsi="Times New Roman" w:cs="Times New Roman"/>
                <w:sz w:val="20"/>
                <w:szCs w:val="20"/>
              </w:rPr>
              <w:t>Installment</w:t>
            </w:r>
            <w:proofErr w:type="spellEnd"/>
          </w:p>
        </w:tc>
        <w:tc>
          <w:tcPr>
            <w:tcW w:w="5464" w:type="dxa"/>
            <w:gridSpan w:val="11"/>
            <w:tcBorders>
              <w:top w:val="single" w:sz="4" w:space="0" w:color="auto"/>
              <w:left w:val="nil"/>
              <w:bottom w:val="single" w:sz="4" w:space="0" w:color="auto"/>
              <w:right w:val="single" w:sz="4" w:space="0" w:color="auto"/>
            </w:tcBorders>
            <w:vAlign w:val="center"/>
          </w:tcPr>
          <w:p w14:paraId="6B97FF25" w14:textId="77777777" w:rsidR="008D5620" w:rsidRDefault="001D4CA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Within 7 days of casting slab</w:t>
            </w:r>
          </w:p>
        </w:tc>
        <w:tc>
          <w:tcPr>
            <w:tcW w:w="1900" w:type="dxa"/>
            <w:tcBorders>
              <w:top w:val="single" w:sz="4" w:space="0" w:color="auto"/>
              <w:left w:val="nil"/>
              <w:bottom w:val="single" w:sz="4" w:space="0" w:color="auto"/>
              <w:right w:val="single" w:sz="4" w:space="0" w:color="auto"/>
            </w:tcBorders>
            <w:vAlign w:val="center"/>
          </w:tcPr>
          <w:p w14:paraId="41242188" w14:textId="77777777" w:rsidR="008D5620" w:rsidRDefault="008D5620">
            <w:pPr>
              <w:autoSpaceDE w:val="0"/>
              <w:spacing w:after="0" w:line="240" w:lineRule="auto"/>
              <w:jc w:val="both"/>
              <w:rPr>
                <w:rFonts w:ascii="Times New Roman" w:hAnsi="Times New Roman" w:cs="Times New Roman"/>
                <w:sz w:val="20"/>
                <w:szCs w:val="20"/>
              </w:rPr>
            </w:pPr>
          </w:p>
        </w:tc>
      </w:tr>
      <w:tr w:rsidR="008D5620" w14:paraId="595A9321" w14:textId="77777777">
        <w:trPr>
          <w:trHeight w:val="317"/>
        </w:trPr>
        <w:tc>
          <w:tcPr>
            <w:tcW w:w="2519" w:type="dxa"/>
            <w:gridSpan w:val="2"/>
            <w:tcBorders>
              <w:top w:val="single" w:sz="4" w:space="0" w:color="auto"/>
              <w:left w:val="single" w:sz="4" w:space="0" w:color="auto"/>
              <w:bottom w:val="single" w:sz="4" w:space="0" w:color="auto"/>
              <w:right w:val="single" w:sz="4" w:space="0" w:color="auto"/>
            </w:tcBorders>
            <w:vAlign w:val="center"/>
          </w:tcPr>
          <w:p w14:paraId="55A59A8F" w14:textId="77777777" w:rsidR="008D5620" w:rsidRDefault="001D4CA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V </w:t>
            </w:r>
            <w:proofErr w:type="spellStart"/>
            <w:r>
              <w:rPr>
                <w:rFonts w:ascii="Times New Roman" w:eastAsia="Calibri" w:hAnsi="Times New Roman" w:cs="Times New Roman"/>
                <w:sz w:val="20"/>
                <w:szCs w:val="20"/>
              </w:rPr>
              <w:t>Installment</w:t>
            </w:r>
            <w:proofErr w:type="spellEnd"/>
          </w:p>
        </w:tc>
        <w:tc>
          <w:tcPr>
            <w:tcW w:w="5464" w:type="dxa"/>
            <w:gridSpan w:val="11"/>
            <w:tcBorders>
              <w:top w:val="single" w:sz="4" w:space="0" w:color="auto"/>
              <w:left w:val="nil"/>
              <w:bottom w:val="single" w:sz="4" w:space="0" w:color="auto"/>
              <w:right w:val="single" w:sz="4" w:space="0" w:color="auto"/>
            </w:tcBorders>
            <w:vAlign w:val="center"/>
          </w:tcPr>
          <w:p w14:paraId="4D273957" w14:textId="77777777" w:rsidR="008D5620" w:rsidRDefault="001D4CA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Within 7 days of completing brickwork and internal plastering</w:t>
            </w:r>
          </w:p>
        </w:tc>
        <w:tc>
          <w:tcPr>
            <w:tcW w:w="1900" w:type="dxa"/>
            <w:tcBorders>
              <w:top w:val="single" w:sz="4" w:space="0" w:color="auto"/>
              <w:left w:val="nil"/>
              <w:bottom w:val="single" w:sz="4" w:space="0" w:color="auto"/>
              <w:right w:val="single" w:sz="4" w:space="0" w:color="auto"/>
            </w:tcBorders>
            <w:vAlign w:val="center"/>
          </w:tcPr>
          <w:p w14:paraId="74CF8CD4" w14:textId="77777777" w:rsidR="008D5620" w:rsidRDefault="008D5620">
            <w:pPr>
              <w:autoSpaceDE w:val="0"/>
              <w:spacing w:after="0" w:line="240" w:lineRule="auto"/>
              <w:jc w:val="both"/>
              <w:rPr>
                <w:rFonts w:ascii="Times New Roman" w:hAnsi="Times New Roman" w:cs="Times New Roman"/>
                <w:sz w:val="20"/>
                <w:szCs w:val="20"/>
              </w:rPr>
            </w:pPr>
          </w:p>
        </w:tc>
      </w:tr>
      <w:tr w:rsidR="008D5620" w14:paraId="325DB341" w14:textId="77777777">
        <w:trPr>
          <w:trHeight w:val="317"/>
        </w:trPr>
        <w:tc>
          <w:tcPr>
            <w:tcW w:w="2519" w:type="dxa"/>
            <w:gridSpan w:val="2"/>
            <w:tcBorders>
              <w:top w:val="single" w:sz="4" w:space="0" w:color="auto"/>
              <w:left w:val="single" w:sz="4" w:space="0" w:color="auto"/>
              <w:bottom w:val="single" w:sz="4" w:space="0" w:color="auto"/>
              <w:right w:val="single" w:sz="4" w:space="0" w:color="auto"/>
            </w:tcBorders>
            <w:vAlign w:val="center"/>
          </w:tcPr>
          <w:p w14:paraId="02CB4B68" w14:textId="77777777" w:rsidR="008D5620" w:rsidRDefault="001D4CA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VI </w:t>
            </w:r>
            <w:proofErr w:type="spellStart"/>
            <w:r>
              <w:rPr>
                <w:rFonts w:ascii="Times New Roman" w:eastAsia="Calibri" w:hAnsi="Times New Roman" w:cs="Times New Roman"/>
                <w:sz w:val="20"/>
                <w:szCs w:val="20"/>
              </w:rPr>
              <w:t>Installment</w:t>
            </w:r>
            <w:proofErr w:type="spellEnd"/>
          </w:p>
        </w:tc>
        <w:tc>
          <w:tcPr>
            <w:tcW w:w="5464" w:type="dxa"/>
            <w:gridSpan w:val="11"/>
            <w:tcBorders>
              <w:top w:val="single" w:sz="4" w:space="0" w:color="auto"/>
              <w:left w:val="nil"/>
              <w:bottom w:val="single" w:sz="4" w:space="0" w:color="auto"/>
              <w:right w:val="single" w:sz="4" w:space="0" w:color="auto"/>
            </w:tcBorders>
            <w:vAlign w:val="center"/>
          </w:tcPr>
          <w:p w14:paraId="4C189645" w14:textId="77777777" w:rsidR="008D5620" w:rsidRDefault="001D4CA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Within 7 </w:t>
            </w:r>
            <w:r>
              <w:rPr>
                <w:rFonts w:ascii="Times New Roman" w:eastAsia="Calibri" w:hAnsi="Times New Roman" w:cs="Times New Roman"/>
                <w:sz w:val="20"/>
                <w:szCs w:val="20"/>
              </w:rPr>
              <w:t>days of completing flooring, bathroom tiles, doors, windows &amp; first coat of paint</w:t>
            </w:r>
          </w:p>
        </w:tc>
        <w:tc>
          <w:tcPr>
            <w:tcW w:w="1900" w:type="dxa"/>
            <w:tcBorders>
              <w:top w:val="single" w:sz="4" w:space="0" w:color="auto"/>
              <w:left w:val="nil"/>
              <w:bottom w:val="single" w:sz="4" w:space="0" w:color="auto"/>
              <w:right w:val="single" w:sz="4" w:space="0" w:color="auto"/>
            </w:tcBorders>
            <w:vAlign w:val="center"/>
          </w:tcPr>
          <w:p w14:paraId="6649A577" w14:textId="77777777" w:rsidR="008D5620" w:rsidRDefault="008D5620">
            <w:pPr>
              <w:autoSpaceDE w:val="0"/>
              <w:spacing w:after="0" w:line="240" w:lineRule="auto"/>
              <w:jc w:val="both"/>
              <w:rPr>
                <w:rFonts w:ascii="Times New Roman" w:hAnsi="Times New Roman" w:cs="Times New Roman"/>
                <w:sz w:val="20"/>
                <w:szCs w:val="20"/>
              </w:rPr>
            </w:pPr>
          </w:p>
        </w:tc>
      </w:tr>
      <w:tr w:rsidR="008D5620" w14:paraId="464299DB" w14:textId="77777777">
        <w:trPr>
          <w:trHeight w:val="317"/>
        </w:trPr>
        <w:tc>
          <w:tcPr>
            <w:tcW w:w="2519" w:type="dxa"/>
            <w:gridSpan w:val="2"/>
            <w:tcBorders>
              <w:top w:val="single" w:sz="4" w:space="0" w:color="auto"/>
              <w:left w:val="single" w:sz="4" w:space="0" w:color="auto"/>
              <w:bottom w:val="single" w:sz="4" w:space="0" w:color="auto"/>
              <w:right w:val="single" w:sz="4" w:space="0" w:color="auto"/>
            </w:tcBorders>
            <w:vAlign w:val="center"/>
          </w:tcPr>
          <w:p w14:paraId="4FB2831A" w14:textId="77777777" w:rsidR="008D5620" w:rsidRDefault="001D4CA4">
            <w:pPr>
              <w:spacing w:after="0" w:line="240" w:lineRule="auto"/>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 xml:space="preserve">VII  </w:t>
            </w:r>
            <w:proofErr w:type="spellStart"/>
            <w:r>
              <w:rPr>
                <w:rFonts w:ascii="Times New Roman" w:eastAsia="Calibri" w:hAnsi="Times New Roman" w:cs="Times New Roman"/>
                <w:sz w:val="20"/>
                <w:szCs w:val="20"/>
              </w:rPr>
              <w:t>installment</w:t>
            </w:r>
            <w:proofErr w:type="spellEnd"/>
            <w:proofErr w:type="gramEnd"/>
          </w:p>
        </w:tc>
        <w:tc>
          <w:tcPr>
            <w:tcW w:w="5464" w:type="dxa"/>
            <w:gridSpan w:val="11"/>
            <w:tcBorders>
              <w:top w:val="single" w:sz="4" w:space="0" w:color="auto"/>
              <w:left w:val="nil"/>
              <w:bottom w:val="single" w:sz="4" w:space="0" w:color="auto"/>
              <w:right w:val="single" w:sz="4" w:space="0" w:color="auto"/>
            </w:tcBorders>
            <w:vAlign w:val="center"/>
          </w:tcPr>
          <w:p w14:paraId="0E5C6905" w14:textId="77777777" w:rsidR="008D5620" w:rsidRDefault="001D4CA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On completion / possession</w:t>
            </w:r>
          </w:p>
        </w:tc>
        <w:tc>
          <w:tcPr>
            <w:tcW w:w="1900" w:type="dxa"/>
            <w:tcBorders>
              <w:top w:val="single" w:sz="4" w:space="0" w:color="auto"/>
              <w:left w:val="nil"/>
              <w:bottom w:val="single" w:sz="4" w:space="0" w:color="auto"/>
              <w:right w:val="single" w:sz="4" w:space="0" w:color="auto"/>
            </w:tcBorders>
            <w:vAlign w:val="center"/>
          </w:tcPr>
          <w:p w14:paraId="0A359FDD" w14:textId="77777777" w:rsidR="008D5620" w:rsidRDefault="008D5620">
            <w:pPr>
              <w:autoSpaceDE w:val="0"/>
              <w:spacing w:after="0" w:line="240" w:lineRule="auto"/>
              <w:jc w:val="both"/>
              <w:rPr>
                <w:rFonts w:ascii="Times New Roman" w:hAnsi="Times New Roman" w:cs="Times New Roman"/>
                <w:sz w:val="20"/>
                <w:szCs w:val="20"/>
              </w:rPr>
            </w:pPr>
          </w:p>
        </w:tc>
      </w:tr>
      <w:tr w:rsidR="008D5620" w14:paraId="5AB0C932" w14:textId="77777777">
        <w:trPr>
          <w:trHeight w:val="317"/>
        </w:trPr>
        <w:tc>
          <w:tcPr>
            <w:tcW w:w="2519" w:type="dxa"/>
            <w:gridSpan w:val="2"/>
            <w:tcBorders>
              <w:top w:val="single" w:sz="4" w:space="0" w:color="auto"/>
              <w:left w:val="single" w:sz="4" w:space="0" w:color="auto"/>
              <w:bottom w:val="single" w:sz="4" w:space="0" w:color="auto"/>
              <w:right w:val="single" w:sz="4" w:space="0" w:color="auto"/>
            </w:tcBorders>
            <w:vAlign w:val="center"/>
          </w:tcPr>
          <w:p w14:paraId="041545B9" w14:textId="77777777" w:rsidR="008D5620" w:rsidRDefault="001D4CA4">
            <w:pPr>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Payment through</w:t>
            </w:r>
          </w:p>
        </w:tc>
        <w:tc>
          <w:tcPr>
            <w:tcW w:w="7364" w:type="dxa"/>
            <w:gridSpan w:val="12"/>
            <w:tcBorders>
              <w:top w:val="single" w:sz="4" w:space="0" w:color="auto"/>
              <w:left w:val="nil"/>
              <w:bottom w:val="single" w:sz="4" w:space="0" w:color="auto"/>
              <w:right w:val="single" w:sz="4" w:space="0" w:color="auto"/>
            </w:tcBorders>
            <w:vAlign w:val="center"/>
          </w:tcPr>
          <w:p w14:paraId="3F20718B" w14:textId="77777777" w:rsidR="008D5620" w:rsidRDefault="001D4CA4">
            <w:pPr>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sym w:font="Webdings" w:char="F063"/>
            </w:r>
            <w:r>
              <w:rPr>
                <w:rFonts w:ascii="Times New Roman" w:hAnsi="Times New Roman" w:cs="Times New Roman"/>
                <w:sz w:val="20"/>
                <w:szCs w:val="20"/>
              </w:rPr>
              <w:t xml:space="preserve"> Housing Loan</w:t>
            </w:r>
            <w:r>
              <w:rPr>
                <w:rFonts w:ascii="Times New Roman" w:hAnsi="Times New Roman" w:cs="Times New Roman"/>
                <w:sz w:val="20"/>
                <w:szCs w:val="20"/>
              </w:rPr>
              <w:tab/>
            </w:r>
            <w:r>
              <w:rPr>
                <w:rFonts w:ascii="Times New Roman" w:hAnsi="Times New Roman" w:cs="Times New Roman"/>
                <w:sz w:val="20"/>
                <w:szCs w:val="20"/>
              </w:rPr>
              <w:sym w:font="Webdings" w:char="F063"/>
            </w:r>
            <w:r>
              <w:rPr>
                <w:rFonts w:ascii="Times New Roman" w:hAnsi="Times New Roman" w:cs="Times New Roman"/>
                <w:sz w:val="20"/>
                <w:szCs w:val="20"/>
              </w:rPr>
              <w:t xml:space="preserve"> Own sources</w:t>
            </w:r>
          </w:p>
        </w:tc>
      </w:tr>
      <w:tr w:rsidR="008D5620" w14:paraId="28F2A72C" w14:textId="77777777">
        <w:trPr>
          <w:trHeight w:val="317"/>
        </w:trPr>
        <w:tc>
          <w:tcPr>
            <w:tcW w:w="9883" w:type="dxa"/>
            <w:gridSpan w:val="14"/>
            <w:tcBorders>
              <w:top w:val="single" w:sz="4" w:space="0" w:color="auto"/>
              <w:left w:val="single" w:sz="4" w:space="0" w:color="auto"/>
              <w:bottom w:val="single" w:sz="4" w:space="0" w:color="auto"/>
              <w:right w:val="single" w:sz="4" w:space="0" w:color="auto"/>
            </w:tcBorders>
            <w:vAlign w:val="center"/>
          </w:tcPr>
          <w:p w14:paraId="4B236BFD" w14:textId="77777777" w:rsidR="008D5620" w:rsidRDefault="001D4CA4">
            <w:pPr>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Remarks</w:t>
            </w:r>
          </w:p>
        </w:tc>
      </w:tr>
      <w:tr w:rsidR="008D5620" w14:paraId="35F87D2D" w14:textId="77777777">
        <w:trPr>
          <w:trHeight w:val="317"/>
        </w:trPr>
        <w:tc>
          <w:tcPr>
            <w:tcW w:w="9883" w:type="dxa"/>
            <w:gridSpan w:val="14"/>
            <w:tcBorders>
              <w:top w:val="single" w:sz="4" w:space="0" w:color="auto"/>
              <w:left w:val="single" w:sz="4" w:space="0" w:color="auto"/>
              <w:bottom w:val="single" w:sz="4" w:space="0" w:color="auto"/>
              <w:right w:val="single" w:sz="4" w:space="0" w:color="auto"/>
            </w:tcBorders>
            <w:vAlign w:val="center"/>
          </w:tcPr>
          <w:p w14:paraId="000409CC" w14:textId="77777777" w:rsidR="008D5620" w:rsidRDefault="008D5620">
            <w:pPr>
              <w:autoSpaceDE w:val="0"/>
              <w:spacing w:after="0" w:line="240" w:lineRule="auto"/>
              <w:jc w:val="both"/>
              <w:rPr>
                <w:rFonts w:ascii="Times New Roman" w:hAnsi="Times New Roman" w:cs="Times New Roman"/>
                <w:sz w:val="20"/>
                <w:szCs w:val="20"/>
              </w:rPr>
            </w:pPr>
          </w:p>
        </w:tc>
      </w:tr>
      <w:tr w:rsidR="008D5620" w14:paraId="6CF81E14" w14:textId="77777777">
        <w:trPr>
          <w:trHeight w:val="317"/>
        </w:trPr>
        <w:tc>
          <w:tcPr>
            <w:tcW w:w="9883" w:type="dxa"/>
            <w:gridSpan w:val="14"/>
            <w:tcBorders>
              <w:top w:val="single" w:sz="4" w:space="0" w:color="auto"/>
              <w:left w:val="single" w:sz="4" w:space="0" w:color="auto"/>
              <w:bottom w:val="single" w:sz="4" w:space="0" w:color="auto"/>
              <w:right w:val="single" w:sz="4" w:space="0" w:color="auto"/>
            </w:tcBorders>
            <w:vAlign w:val="center"/>
          </w:tcPr>
          <w:p w14:paraId="18E6E551" w14:textId="77777777" w:rsidR="008D5620" w:rsidRDefault="008D5620">
            <w:pPr>
              <w:autoSpaceDE w:val="0"/>
              <w:spacing w:after="0" w:line="240" w:lineRule="auto"/>
              <w:jc w:val="both"/>
              <w:rPr>
                <w:rFonts w:ascii="Times New Roman" w:hAnsi="Times New Roman" w:cs="Times New Roman"/>
                <w:sz w:val="20"/>
                <w:szCs w:val="20"/>
              </w:rPr>
            </w:pPr>
          </w:p>
        </w:tc>
      </w:tr>
      <w:tr w:rsidR="008D5620" w14:paraId="00E68C72" w14:textId="77777777">
        <w:trPr>
          <w:trHeight w:val="317"/>
        </w:trPr>
        <w:tc>
          <w:tcPr>
            <w:tcW w:w="5935" w:type="dxa"/>
            <w:gridSpan w:val="7"/>
            <w:tcBorders>
              <w:top w:val="single" w:sz="4" w:space="0" w:color="auto"/>
              <w:left w:val="single" w:sz="4" w:space="0" w:color="auto"/>
              <w:bottom w:val="single" w:sz="4" w:space="0" w:color="auto"/>
              <w:right w:val="single" w:sz="4" w:space="0" w:color="auto"/>
            </w:tcBorders>
            <w:vAlign w:val="center"/>
          </w:tcPr>
          <w:p w14:paraId="05A6D450" w14:textId="77777777" w:rsidR="008D5620" w:rsidRDefault="008D5620">
            <w:pPr>
              <w:autoSpaceDE w:val="0"/>
              <w:spacing w:after="0" w:line="240" w:lineRule="auto"/>
              <w:jc w:val="both"/>
              <w:rPr>
                <w:rFonts w:ascii="Times New Roman" w:hAnsi="Times New Roman" w:cs="Times New Roman"/>
                <w:sz w:val="20"/>
                <w:szCs w:val="20"/>
              </w:rPr>
            </w:pPr>
          </w:p>
        </w:tc>
        <w:tc>
          <w:tcPr>
            <w:tcW w:w="1980" w:type="dxa"/>
            <w:gridSpan w:val="5"/>
            <w:tcBorders>
              <w:top w:val="single" w:sz="4" w:space="0" w:color="auto"/>
              <w:left w:val="nil"/>
              <w:bottom w:val="single" w:sz="4" w:space="0" w:color="auto"/>
              <w:right w:val="single" w:sz="4" w:space="0" w:color="auto"/>
            </w:tcBorders>
            <w:vAlign w:val="center"/>
          </w:tcPr>
          <w:p w14:paraId="6C2BBC07" w14:textId="77777777" w:rsidR="008D5620" w:rsidRDefault="001D4CA4">
            <w:pPr>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PPT No.</w:t>
            </w:r>
          </w:p>
        </w:tc>
        <w:tc>
          <w:tcPr>
            <w:tcW w:w="1968" w:type="dxa"/>
            <w:gridSpan w:val="2"/>
            <w:tcBorders>
              <w:top w:val="single" w:sz="4" w:space="0" w:color="auto"/>
              <w:left w:val="nil"/>
              <w:bottom w:val="single" w:sz="4" w:space="0" w:color="auto"/>
              <w:right w:val="single" w:sz="4" w:space="0" w:color="auto"/>
            </w:tcBorders>
            <w:vAlign w:val="center"/>
          </w:tcPr>
          <w:p w14:paraId="64D956DF" w14:textId="77777777" w:rsidR="008D5620" w:rsidRDefault="008D5620">
            <w:pPr>
              <w:autoSpaceDE w:val="0"/>
              <w:spacing w:after="0" w:line="240" w:lineRule="auto"/>
              <w:jc w:val="both"/>
              <w:rPr>
                <w:rFonts w:ascii="Times New Roman" w:hAnsi="Times New Roman" w:cs="Times New Roman"/>
                <w:sz w:val="20"/>
                <w:szCs w:val="20"/>
              </w:rPr>
            </w:pPr>
          </w:p>
        </w:tc>
      </w:tr>
    </w:tbl>
    <w:p w14:paraId="27A6A651" w14:textId="77777777" w:rsidR="008D5620" w:rsidRDefault="008D5620">
      <w:pPr>
        <w:autoSpaceDE w:val="0"/>
        <w:spacing w:after="0" w:line="240" w:lineRule="auto"/>
        <w:ind w:left="2880" w:firstLine="720"/>
        <w:jc w:val="center"/>
        <w:rPr>
          <w:rFonts w:ascii="Times New Roman" w:hAnsi="Times New Roman" w:cs="Times New Roman"/>
          <w:b/>
          <w:bCs/>
          <w:sz w:val="20"/>
          <w:szCs w:val="20"/>
          <w:u w:val="single"/>
        </w:rPr>
      </w:pPr>
    </w:p>
    <w:p w14:paraId="3F472E0B" w14:textId="77777777" w:rsidR="008D5620" w:rsidRDefault="001D4CA4">
      <w:pPr>
        <w:autoSpaceDE w:val="0"/>
        <w:spacing w:after="0" w:line="240" w:lineRule="auto"/>
        <w:ind w:left="-220" w:rightChars="-69" w:right="-152"/>
        <w:rPr>
          <w:rFonts w:ascii="Times New Roman" w:hAnsi="Times New Roman" w:cs="Times New Roman"/>
          <w:b/>
          <w:bCs/>
          <w:sz w:val="20"/>
          <w:szCs w:val="20"/>
        </w:rPr>
      </w:pPr>
      <w:r>
        <w:rPr>
          <w:rFonts w:ascii="Times New Roman" w:hAnsi="Times New Roman" w:cs="Times New Roman"/>
          <w:b/>
          <w:bCs/>
          <w:sz w:val="20"/>
          <w:szCs w:val="20"/>
        </w:rPr>
        <w:t xml:space="preserve">I hereby declare that I have gone through and </w:t>
      </w:r>
      <w:r>
        <w:rPr>
          <w:rFonts w:ascii="Times New Roman" w:hAnsi="Times New Roman" w:cs="Times New Roman"/>
          <w:b/>
          <w:bCs/>
          <w:sz w:val="20"/>
          <w:szCs w:val="20"/>
        </w:rPr>
        <w:t>understood the terms and conditions mentioned overleaf and shall abide by the same.</w:t>
      </w:r>
    </w:p>
    <w:p w14:paraId="28BE3F51" w14:textId="77777777" w:rsidR="008D5620" w:rsidRDefault="008D5620">
      <w:pPr>
        <w:autoSpaceDE w:val="0"/>
        <w:spacing w:after="0" w:line="240" w:lineRule="auto"/>
        <w:ind w:left="-220" w:rightChars="-69" w:right="-152"/>
        <w:rPr>
          <w:rFonts w:ascii="Times New Roman" w:hAnsi="Times New Roman" w:cs="Times New Roman"/>
          <w:sz w:val="20"/>
          <w:szCs w:val="20"/>
        </w:rPr>
      </w:pPr>
    </w:p>
    <w:p w14:paraId="258FC405" w14:textId="77777777" w:rsidR="008D5620" w:rsidRDefault="001D4CA4">
      <w:pPr>
        <w:autoSpaceDE w:val="0"/>
        <w:spacing w:after="0" w:line="240" w:lineRule="auto"/>
        <w:ind w:left="-220" w:rightChars="-69" w:right="-152"/>
        <w:rPr>
          <w:rFonts w:ascii="Times New Roman" w:hAnsi="Times New Roman" w:cs="Times New Roman"/>
          <w:sz w:val="20"/>
          <w:szCs w:val="20"/>
          <w:u w:val="single"/>
        </w:rPr>
      </w:pPr>
      <w:r>
        <w:rPr>
          <w:rFonts w:ascii="Times New Roman" w:hAnsi="Times New Roman" w:cs="Times New Roman"/>
          <w:sz w:val="20"/>
          <w:szCs w:val="20"/>
        </w:rPr>
        <w:t>Date:</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Signature of Purchaser: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175FB322" w14:textId="77777777" w:rsidR="008D5620" w:rsidRDefault="008D5620">
      <w:pPr>
        <w:autoSpaceDE w:val="0"/>
        <w:spacing w:after="0" w:line="240" w:lineRule="auto"/>
        <w:ind w:left="-220" w:rightChars="-69" w:right="-152"/>
        <w:rPr>
          <w:rFonts w:ascii="Times New Roman" w:hAnsi="Times New Roman" w:cs="Times New Roman"/>
          <w:sz w:val="20"/>
          <w:szCs w:val="20"/>
        </w:rPr>
      </w:pPr>
    </w:p>
    <w:p w14:paraId="4D67E57C" w14:textId="77777777" w:rsidR="008D5620" w:rsidRDefault="001D4CA4">
      <w:pPr>
        <w:autoSpaceDE w:val="0"/>
        <w:spacing w:after="0" w:line="240" w:lineRule="auto"/>
        <w:ind w:left="-220" w:rightChars="-69" w:right="-152"/>
        <w:rPr>
          <w:rFonts w:ascii="Times New Roman" w:hAnsi="Times New Roman" w:cs="Times New Roman"/>
          <w:sz w:val="20"/>
          <w:szCs w:val="20"/>
        </w:rPr>
      </w:pPr>
      <w:r>
        <w:rPr>
          <w:rFonts w:ascii="Times New Roman" w:hAnsi="Times New Roman" w:cs="Times New Roman"/>
          <w:sz w:val="20"/>
          <w:szCs w:val="20"/>
        </w:rPr>
        <w:t>Place:</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M/s. M</w:t>
      </w:r>
      <w:r>
        <w:rPr>
          <w:rFonts w:ascii="Times New Roman" w:hAnsi="Times New Roman" w:cs="Times New Roman"/>
          <w:sz w:val="20"/>
          <w:szCs w:val="20"/>
        </w:rPr>
        <w:t>odi Housing Pvt Ltd</w:t>
      </w:r>
      <w:r>
        <w:rPr>
          <w:rFonts w:ascii="Times New Roman" w:hAnsi="Times New Roman" w:cs="Times New Roman"/>
          <w:sz w:val="20"/>
          <w:szCs w:val="20"/>
        </w:rPr>
        <w:t>.</w:t>
      </w:r>
    </w:p>
    <w:p w14:paraId="25DBA07D" w14:textId="77777777" w:rsidR="008D5620" w:rsidRDefault="008D5620">
      <w:pPr>
        <w:autoSpaceDE w:val="0"/>
        <w:spacing w:after="0" w:line="240" w:lineRule="auto"/>
        <w:ind w:left="-220" w:rightChars="-69" w:right="-152"/>
        <w:rPr>
          <w:rFonts w:ascii="Times New Roman" w:hAnsi="Times New Roman" w:cs="Times New Roman"/>
          <w:sz w:val="20"/>
          <w:szCs w:val="20"/>
        </w:rPr>
      </w:pPr>
    </w:p>
    <w:p w14:paraId="75A89819" w14:textId="77777777" w:rsidR="008D5620" w:rsidRDefault="001D4CA4">
      <w:pPr>
        <w:autoSpaceDE w:val="0"/>
        <w:spacing w:after="0" w:line="240" w:lineRule="auto"/>
        <w:ind w:left="-220" w:rightChars="-69" w:right="-152"/>
        <w:rPr>
          <w:rFonts w:ascii="Times New Roman" w:hAnsi="Times New Roman" w:cs="Times New Roman"/>
          <w:sz w:val="20"/>
          <w:szCs w:val="20"/>
          <w:u w:val="single"/>
        </w:rPr>
      </w:pPr>
      <w:r>
        <w:rPr>
          <w:rFonts w:ascii="Times New Roman" w:hAnsi="Times New Roman" w:cs="Times New Roman"/>
          <w:sz w:val="20"/>
          <w:szCs w:val="20"/>
        </w:rPr>
        <w:t>Booked by: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Signature: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5FDFFC3A" w14:textId="77777777" w:rsidR="008D5620" w:rsidRDefault="008D5620">
      <w:pPr>
        <w:autoSpaceDE w:val="0"/>
        <w:spacing w:after="0" w:line="240" w:lineRule="auto"/>
        <w:ind w:left="-220" w:rightChars="-69" w:right="-152"/>
        <w:rPr>
          <w:rFonts w:ascii="Times New Roman" w:hAnsi="Times New Roman" w:cs="Times New Roman"/>
          <w:sz w:val="20"/>
          <w:szCs w:val="20"/>
        </w:rPr>
      </w:pPr>
    </w:p>
    <w:p w14:paraId="2EDC34BB" w14:textId="77777777" w:rsidR="008D5620" w:rsidRDefault="001D4CA4">
      <w:pPr>
        <w:autoSpaceDE w:val="0"/>
        <w:spacing w:after="0" w:line="240" w:lineRule="auto"/>
        <w:ind w:left="-220" w:rightChars="-69" w:right="-152"/>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r>
      <w:r>
        <w:rPr>
          <w:rFonts w:ascii="Times New Roman" w:hAnsi="Times New Roman" w:cs="Times New Roman"/>
          <w:sz w:val="20"/>
          <w:szCs w:val="20"/>
        </w:rPr>
        <w:tab/>
        <w:t>Name:</w:t>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50DFC6D8" w14:textId="77777777" w:rsidR="008D5620" w:rsidRDefault="008D5620">
      <w:pPr>
        <w:autoSpaceDE w:val="0"/>
        <w:spacing w:after="0" w:line="240" w:lineRule="auto"/>
        <w:ind w:left="-220" w:rightChars="-69" w:right="-152"/>
        <w:rPr>
          <w:rFonts w:ascii="Times New Roman" w:hAnsi="Times New Roman" w:cs="Times New Roman"/>
          <w:b/>
          <w:bCs/>
          <w:sz w:val="20"/>
          <w:szCs w:val="20"/>
          <w:u w:val="single"/>
        </w:rPr>
      </w:pPr>
    </w:p>
    <w:p w14:paraId="33DC2F4D" w14:textId="77777777" w:rsidR="008D5620" w:rsidRDefault="001D4CA4">
      <w:pPr>
        <w:autoSpaceDE w:val="0"/>
        <w:spacing w:after="0" w:line="240" w:lineRule="auto"/>
        <w:ind w:left="-220" w:rightChars="-69" w:right="-152"/>
        <w:rPr>
          <w:rFonts w:ascii="Times New Roman" w:hAnsi="Times New Roman" w:cs="Times New Roman"/>
          <w:b/>
          <w:bCs/>
          <w:sz w:val="20"/>
          <w:szCs w:val="20"/>
          <w:u w:val="single"/>
        </w:rPr>
      </w:pPr>
      <w:r>
        <w:rPr>
          <w:rFonts w:ascii="Times New Roman" w:hAnsi="Times New Roman" w:cs="Times New Roman"/>
          <w:b/>
          <w:bCs/>
          <w:sz w:val="20"/>
          <w:szCs w:val="20"/>
          <w:u w:val="single"/>
        </w:rPr>
        <w:t>Note:</w:t>
      </w:r>
    </w:p>
    <w:p w14:paraId="210F66DB" w14:textId="3070880F" w:rsidR="008D5620" w:rsidRDefault="001D4CA4">
      <w:pPr>
        <w:autoSpaceDE w:val="0"/>
        <w:spacing w:after="0" w:line="240" w:lineRule="auto"/>
        <w:ind w:left="-220" w:rightChars="-69" w:right="-152"/>
        <w:rPr>
          <w:rFonts w:ascii="Times New Roman" w:hAnsi="Times New Roman" w:cs="Times New Roman"/>
          <w:sz w:val="20"/>
          <w:szCs w:val="20"/>
        </w:rPr>
      </w:pPr>
      <w:r>
        <w:rPr>
          <w:rFonts w:ascii="Times New Roman" w:hAnsi="Times New Roman" w:cs="Times New Roman"/>
          <w:sz w:val="20"/>
          <w:szCs w:val="20"/>
        </w:rPr>
        <w:t>M/s. M</w:t>
      </w:r>
      <w:r>
        <w:rPr>
          <w:rFonts w:ascii="Times New Roman" w:hAnsi="Times New Roman" w:cs="Times New Roman"/>
          <w:sz w:val="20"/>
          <w:szCs w:val="20"/>
        </w:rPr>
        <w:t xml:space="preserve">odi Housing Pvt </w:t>
      </w:r>
      <w:r>
        <w:rPr>
          <w:rFonts w:ascii="Times New Roman" w:hAnsi="Times New Roman" w:cs="Times New Roman"/>
          <w:sz w:val="20"/>
          <w:szCs w:val="20"/>
        </w:rPr>
        <w:t>Ltd</w:t>
      </w:r>
      <w:r>
        <w:rPr>
          <w:rFonts w:ascii="Times New Roman" w:hAnsi="Times New Roman" w:cs="Times New Roman"/>
          <w:sz w:val="20"/>
          <w:szCs w:val="20"/>
        </w:rPr>
        <w:t xml:space="preserve">, is the Developer / Builder of </w:t>
      </w:r>
      <w:r>
        <w:rPr>
          <w:rFonts w:ascii="Times New Roman" w:hAnsi="Times New Roman" w:cs="Times New Roman"/>
          <w:sz w:val="20"/>
          <w:szCs w:val="20"/>
        </w:rPr>
        <w:t>Silver Oak Villas</w:t>
      </w:r>
      <w:r w:rsidR="00B701D4">
        <w:rPr>
          <w:rFonts w:ascii="Times New Roman" w:hAnsi="Times New Roman" w:cs="Times New Roman"/>
          <w:sz w:val="20"/>
          <w:szCs w:val="20"/>
        </w:rPr>
        <w:t xml:space="preserve"> along with members of Mehta family (Villa nos. </w:t>
      </w:r>
      <w:r>
        <w:rPr>
          <w:rFonts w:ascii="Times New Roman" w:hAnsi="Times New Roman" w:cs="Times New Roman"/>
          <w:sz w:val="20"/>
          <w:szCs w:val="20"/>
        </w:rPr>
        <w:t>101 to 214)</w:t>
      </w:r>
      <w:r w:rsidR="00B701D4">
        <w:rPr>
          <w:rFonts w:ascii="Times New Roman" w:hAnsi="Times New Roman" w:cs="Times New Roman"/>
          <w:sz w:val="20"/>
          <w:szCs w:val="20"/>
        </w:rPr>
        <w:t xml:space="preserve"> by way of 2 agreement of sale registered as document nos. 16252/2019 &amp; 16253/2019. All payments shall be made in favour of M/s. </w:t>
      </w:r>
      <w:r>
        <w:rPr>
          <w:rFonts w:ascii="Times New Roman" w:hAnsi="Times New Roman" w:cs="Times New Roman"/>
          <w:sz w:val="20"/>
          <w:szCs w:val="20"/>
        </w:rPr>
        <w:t>M</w:t>
      </w:r>
      <w:r>
        <w:rPr>
          <w:rFonts w:ascii="Times New Roman" w:hAnsi="Times New Roman" w:cs="Times New Roman"/>
          <w:sz w:val="20"/>
          <w:szCs w:val="20"/>
        </w:rPr>
        <w:t>odi Housing Pvt Ltd</w:t>
      </w:r>
      <w:r w:rsidR="00B701D4">
        <w:rPr>
          <w:rFonts w:ascii="Times New Roman" w:hAnsi="Times New Roman" w:cs="Times New Roman"/>
          <w:sz w:val="20"/>
          <w:szCs w:val="20"/>
        </w:rPr>
        <w:t xml:space="preserve"> or the individual member of Mehta family respectively</w:t>
      </w:r>
      <w:r>
        <w:rPr>
          <w:rFonts w:ascii="Times New Roman" w:hAnsi="Times New Roman" w:cs="Times New Roman"/>
          <w:sz w:val="20"/>
          <w:szCs w:val="20"/>
        </w:rPr>
        <w:t>.</w:t>
      </w:r>
      <w:r w:rsidR="00B701D4">
        <w:rPr>
          <w:rFonts w:ascii="Times New Roman" w:hAnsi="Times New Roman" w:cs="Times New Roman"/>
          <w:sz w:val="20"/>
          <w:szCs w:val="20"/>
        </w:rPr>
        <w:t xml:space="preserve"> M/s. </w:t>
      </w:r>
      <w:proofErr w:type="spellStart"/>
      <w:proofErr w:type="gramStart"/>
      <w:r w:rsidR="00B701D4">
        <w:rPr>
          <w:rFonts w:ascii="Times New Roman" w:hAnsi="Times New Roman" w:cs="Times New Roman"/>
          <w:sz w:val="20"/>
          <w:szCs w:val="20"/>
        </w:rPr>
        <w:t>Silveroak</w:t>
      </w:r>
      <w:proofErr w:type="spellEnd"/>
      <w:r w:rsidR="00B701D4">
        <w:rPr>
          <w:rFonts w:ascii="Times New Roman" w:hAnsi="Times New Roman" w:cs="Times New Roman"/>
          <w:sz w:val="20"/>
          <w:szCs w:val="20"/>
        </w:rPr>
        <w:t xml:space="preserve">  Realty</w:t>
      </w:r>
      <w:proofErr w:type="gramEnd"/>
      <w:r w:rsidR="00B701D4">
        <w:rPr>
          <w:rFonts w:ascii="Times New Roman" w:hAnsi="Times New Roman" w:cs="Times New Roman"/>
          <w:sz w:val="20"/>
          <w:szCs w:val="20"/>
        </w:rPr>
        <w:t xml:space="preserve"> and M/s. </w:t>
      </w:r>
      <w:proofErr w:type="spellStart"/>
      <w:r w:rsidR="00B701D4">
        <w:rPr>
          <w:rFonts w:ascii="Times New Roman" w:hAnsi="Times New Roman" w:cs="Times New Roman"/>
          <w:sz w:val="20"/>
          <w:szCs w:val="20"/>
        </w:rPr>
        <w:t>Silveroak</w:t>
      </w:r>
      <w:proofErr w:type="spellEnd"/>
      <w:r w:rsidR="00B701D4">
        <w:rPr>
          <w:rFonts w:ascii="Times New Roman" w:hAnsi="Times New Roman" w:cs="Times New Roman"/>
          <w:sz w:val="20"/>
          <w:szCs w:val="20"/>
        </w:rPr>
        <w:t xml:space="preserve"> Villas shall join as confirming parties in execution of agreement of sale in </w:t>
      </w:r>
      <w:proofErr w:type="spellStart"/>
      <w:r w:rsidR="00B701D4">
        <w:rPr>
          <w:rFonts w:ascii="Times New Roman" w:hAnsi="Times New Roman" w:cs="Times New Roman"/>
          <w:sz w:val="20"/>
          <w:szCs w:val="20"/>
        </w:rPr>
        <w:t>faovour</w:t>
      </w:r>
      <w:proofErr w:type="spellEnd"/>
      <w:r w:rsidR="00B701D4">
        <w:rPr>
          <w:rFonts w:ascii="Times New Roman" w:hAnsi="Times New Roman" w:cs="Times New Roman"/>
          <w:sz w:val="20"/>
          <w:szCs w:val="20"/>
        </w:rPr>
        <w:t xml:space="preserve"> of prospective purchasers. </w:t>
      </w:r>
      <w:r>
        <w:rPr>
          <w:rFonts w:ascii="Times New Roman" w:hAnsi="Times New Roman" w:cs="Times New Roman"/>
          <w:sz w:val="20"/>
          <w:szCs w:val="20"/>
        </w:rPr>
        <w:br w:type="page"/>
      </w:r>
    </w:p>
    <w:p w14:paraId="66E996C7" w14:textId="77777777" w:rsidR="008D5620" w:rsidRDefault="008D5620">
      <w:pPr>
        <w:autoSpaceDE w:val="0"/>
        <w:spacing w:after="0" w:line="240" w:lineRule="auto"/>
        <w:ind w:left="-220" w:rightChars="-69" w:right="-152"/>
        <w:rPr>
          <w:rFonts w:ascii="Times New Roman" w:hAnsi="Times New Roman" w:cs="Times New Roman"/>
          <w:sz w:val="20"/>
          <w:szCs w:val="20"/>
        </w:rPr>
      </w:pPr>
    </w:p>
    <w:p w14:paraId="2A4A4B7A" w14:textId="77777777" w:rsidR="008D5620" w:rsidRDefault="008D5620">
      <w:pPr>
        <w:autoSpaceDE w:val="0"/>
        <w:spacing w:after="0" w:line="240" w:lineRule="auto"/>
        <w:ind w:left="-220" w:rightChars="-69" w:right="-152"/>
        <w:rPr>
          <w:rFonts w:ascii="Times New Roman" w:hAnsi="Times New Roman" w:cs="Times New Roman"/>
          <w:sz w:val="20"/>
          <w:szCs w:val="20"/>
        </w:rPr>
      </w:pPr>
    </w:p>
    <w:p w14:paraId="7F3E5278" w14:textId="77777777" w:rsidR="008D5620" w:rsidRDefault="008D5620">
      <w:pPr>
        <w:autoSpaceDE w:val="0"/>
        <w:spacing w:after="0" w:line="240" w:lineRule="auto"/>
        <w:ind w:left="-220" w:rightChars="-69" w:right="-152"/>
        <w:rPr>
          <w:rFonts w:ascii="Times New Roman" w:hAnsi="Times New Roman" w:cs="Times New Roman"/>
          <w:sz w:val="20"/>
          <w:szCs w:val="20"/>
        </w:rPr>
      </w:pPr>
    </w:p>
    <w:p w14:paraId="14EECCEB" w14:textId="77777777" w:rsidR="008D5620" w:rsidRDefault="001D4CA4">
      <w:pPr>
        <w:autoSpaceDE w:val="0"/>
        <w:spacing w:after="0" w:line="240" w:lineRule="auto"/>
        <w:ind w:left="-220" w:rightChars="-69" w:right="-152"/>
        <w:rPr>
          <w:rFonts w:ascii="Times New Roman" w:hAnsi="Times New Roman" w:cs="Times New Roman"/>
          <w:b/>
          <w:bCs/>
          <w:sz w:val="20"/>
          <w:szCs w:val="20"/>
          <w:u w:val="single"/>
        </w:rPr>
      </w:pPr>
      <w:r>
        <w:rPr>
          <w:rFonts w:ascii="Times New Roman" w:hAnsi="Times New Roman" w:cs="Times New Roman"/>
          <w:b/>
          <w:bCs/>
          <w:sz w:val="20"/>
          <w:szCs w:val="20"/>
          <w:u w:val="single"/>
        </w:rPr>
        <w:t>TERMS AND CONDITIONS:</w:t>
      </w:r>
    </w:p>
    <w:p w14:paraId="283808A6" w14:textId="77777777" w:rsidR="008D5620" w:rsidRDefault="008D5620">
      <w:pPr>
        <w:autoSpaceDE w:val="0"/>
        <w:spacing w:after="0" w:line="240" w:lineRule="auto"/>
        <w:jc w:val="both"/>
        <w:rPr>
          <w:rFonts w:ascii="Times New Roman" w:hAnsi="Times New Roman" w:cs="Times New Roman"/>
          <w:b/>
          <w:bCs/>
          <w:sz w:val="20"/>
          <w:szCs w:val="20"/>
          <w:u w:val="single"/>
        </w:rPr>
      </w:pPr>
    </w:p>
    <w:tbl>
      <w:tblPr>
        <w:tblW w:w="10890" w:type="dxa"/>
        <w:tblInd w:w="-342" w:type="dxa"/>
        <w:tblLayout w:type="fixed"/>
        <w:tblLook w:val="04A0" w:firstRow="1" w:lastRow="0" w:firstColumn="1" w:lastColumn="0" w:noHBand="0" w:noVBand="1"/>
      </w:tblPr>
      <w:tblGrid>
        <w:gridCol w:w="5245"/>
        <w:gridCol w:w="5645"/>
      </w:tblGrid>
      <w:tr w:rsidR="008D5620" w14:paraId="59F45B91" w14:textId="77777777">
        <w:trPr>
          <w:trHeight w:val="12529"/>
        </w:trPr>
        <w:tc>
          <w:tcPr>
            <w:tcW w:w="5245" w:type="dxa"/>
            <w:tcBorders>
              <w:top w:val="nil"/>
              <w:left w:val="nil"/>
              <w:bottom w:val="nil"/>
              <w:right w:val="nil"/>
            </w:tcBorders>
          </w:tcPr>
          <w:p w14:paraId="08B08167" w14:textId="77777777" w:rsidR="008D5620" w:rsidRDefault="001D4CA4">
            <w:pPr>
              <w:numPr>
                <w:ilvl w:val="0"/>
                <w:numId w:val="1"/>
              </w:numPr>
              <w:tabs>
                <w:tab w:val="left" w:pos="5137"/>
              </w:tabs>
              <w:autoSpaceDE w:val="0"/>
              <w:spacing w:after="0" w:line="240" w:lineRule="auto"/>
              <w:ind w:left="432" w:hanging="432"/>
              <w:jc w:val="both"/>
              <w:rPr>
                <w:rFonts w:ascii="Times New Roman" w:hAnsi="Times New Roman" w:cs="Times New Roman"/>
                <w:b/>
                <w:bCs/>
                <w:caps/>
                <w:sz w:val="20"/>
                <w:szCs w:val="20"/>
              </w:rPr>
            </w:pPr>
            <w:r>
              <w:rPr>
                <w:rFonts w:ascii="Times New Roman" w:hAnsi="Times New Roman" w:cs="Times New Roman"/>
                <w:b/>
                <w:bCs/>
                <w:caps/>
                <w:sz w:val="20"/>
                <w:szCs w:val="20"/>
              </w:rPr>
              <w:t>Nature Of Booking:</w:t>
            </w:r>
          </w:p>
          <w:p w14:paraId="76610FA0" w14:textId="77777777" w:rsidR="008D5620" w:rsidRDefault="001D4CA4">
            <w:pPr>
              <w:numPr>
                <w:ilvl w:val="1"/>
                <w:numId w:val="1"/>
              </w:numPr>
              <w:tabs>
                <w:tab w:val="left" w:pos="4996"/>
                <w:tab w:val="left" w:pos="5137"/>
              </w:tabs>
              <w:autoSpaceDE w:val="0"/>
              <w:spacing w:after="0" w:line="240" w:lineRule="auto"/>
              <w:ind w:left="432" w:hanging="432"/>
              <w:jc w:val="both"/>
              <w:rPr>
                <w:rFonts w:ascii="Times New Roman" w:hAnsi="Times New Roman" w:cs="Times New Roman"/>
                <w:sz w:val="20"/>
                <w:szCs w:val="20"/>
              </w:rPr>
            </w:pPr>
            <w:r>
              <w:rPr>
                <w:rFonts w:ascii="Times New Roman" w:hAnsi="Times New Roman" w:cs="Times New Roman"/>
                <w:sz w:val="20"/>
                <w:szCs w:val="20"/>
              </w:rPr>
              <w:t xml:space="preserve">This is a provisional booking for a </w:t>
            </w:r>
            <w:r>
              <w:rPr>
                <w:rFonts w:ascii="Times New Roman" w:hAnsi="Times New Roman" w:cs="Times New Roman"/>
                <w:sz w:val="20"/>
                <w:szCs w:val="20"/>
              </w:rPr>
              <w:t>villa</w:t>
            </w:r>
            <w:r>
              <w:rPr>
                <w:rFonts w:ascii="Times New Roman" w:hAnsi="Times New Roman" w:cs="Times New Roman"/>
                <w:sz w:val="20"/>
                <w:szCs w:val="20"/>
              </w:rPr>
              <w:t xml:space="preserve"> mentioned overleaf in the project </w:t>
            </w:r>
            <w:r>
              <w:rPr>
                <w:rFonts w:ascii="Times New Roman" w:hAnsi="Times New Roman" w:cs="Times New Roman"/>
                <w:sz w:val="20"/>
                <w:szCs w:val="20"/>
              </w:rPr>
              <w:t xml:space="preserve">known as </w:t>
            </w:r>
            <w:r>
              <w:rPr>
                <w:rFonts w:ascii="Times New Roman" w:hAnsi="Times New Roman" w:cs="Times New Roman"/>
                <w:sz w:val="20"/>
                <w:szCs w:val="20"/>
              </w:rPr>
              <w:t>Silver Oak Villas LLP</w:t>
            </w:r>
            <w:r>
              <w:rPr>
                <w:rFonts w:ascii="Times New Roman" w:hAnsi="Times New Roman" w:cs="Times New Roman"/>
                <w:sz w:val="20"/>
                <w:szCs w:val="20"/>
              </w:rPr>
              <w:t>.</w:t>
            </w:r>
          </w:p>
          <w:p w14:paraId="04A16AB5" w14:textId="77777777" w:rsidR="008D5620" w:rsidRDefault="001D4CA4">
            <w:pPr>
              <w:numPr>
                <w:ilvl w:val="1"/>
                <w:numId w:val="1"/>
              </w:numPr>
              <w:tabs>
                <w:tab w:val="left" w:pos="5137"/>
              </w:tabs>
              <w:autoSpaceDE w:val="0"/>
              <w:spacing w:after="0" w:line="240" w:lineRule="auto"/>
              <w:ind w:left="432" w:hanging="432"/>
              <w:jc w:val="both"/>
              <w:rPr>
                <w:rFonts w:ascii="Times New Roman" w:hAnsi="Times New Roman" w:cs="Times New Roman"/>
                <w:sz w:val="20"/>
                <w:szCs w:val="20"/>
              </w:rPr>
            </w:pPr>
            <w:r>
              <w:rPr>
                <w:rFonts w:ascii="Times New Roman" w:hAnsi="Times New Roman" w:cs="Times New Roman"/>
                <w:sz w:val="20"/>
                <w:szCs w:val="20"/>
              </w:rPr>
              <w:t xml:space="preserve">The provisional booking </w:t>
            </w:r>
            <w:proofErr w:type="gramStart"/>
            <w:r>
              <w:rPr>
                <w:rFonts w:ascii="Times New Roman" w:hAnsi="Times New Roman" w:cs="Times New Roman"/>
                <w:sz w:val="20"/>
                <w:szCs w:val="20"/>
              </w:rPr>
              <w:t>do</w:t>
            </w:r>
            <w:proofErr w:type="gramEnd"/>
            <w:r>
              <w:rPr>
                <w:rFonts w:ascii="Times New Roman" w:hAnsi="Times New Roman" w:cs="Times New Roman"/>
                <w:sz w:val="20"/>
                <w:szCs w:val="20"/>
              </w:rPr>
              <w:t xml:space="preserve"> not convey in favour of purchaser any right, title or interest of whatsoever nature unless and until required documents such as Sale Agreement / Sale Deed / Construction Contract, etc., are execute</w:t>
            </w:r>
            <w:r>
              <w:rPr>
                <w:rFonts w:ascii="Times New Roman" w:hAnsi="Times New Roman" w:cs="Times New Roman"/>
                <w:sz w:val="20"/>
                <w:szCs w:val="20"/>
              </w:rPr>
              <w:t>d.</w:t>
            </w:r>
          </w:p>
          <w:p w14:paraId="3F8765B7" w14:textId="77777777" w:rsidR="008D5620" w:rsidRDefault="001D4CA4">
            <w:pPr>
              <w:numPr>
                <w:ilvl w:val="1"/>
                <w:numId w:val="1"/>
              </w:numPr>
              <w:tabs>
                <w:tab w:val="left" w:pos="5137"/>
              </w:tabs>
              <w:autoSpaceDE w:val="0"/>
              <w:spacing w:after="0" w:line="240" w:lineRule="auto"/>
              <w:ind w:left="432" w:hanging="432"/>
              <w:jc w:val="both"/>
              <w:rPr>
                <w:rFonts w:ascii="Times New Roman" w:hAnsi="Times New Roman" w:cs="Times New Roman"/>
                <w:sz w:val="20"/>
                <w:szCs w:val="20"/>
              </w:rPr>
            </w:pPr>
            <w:r>
              <w:rPr>
                <w:rFonts w:ascii="Times New Roman" w:hAnsi="Times New Roman" w:cs="Times New Roman"/>
                <w:sz w:val="20"/>
                <w:szCs w:val="20"/>
              </w:rPr>
              <w:t>The purchaser shall execute the required documents within a period of 15 days from the date of booking along with payment of the 1</w:t>
            </w:r>
            <w:r>
              <w:rPr>
                <w:rFonts w:ascii="Times New Roman" w:hAnsi="Times New Roman" w:cs="Times New Roman"/>
                <w:sz w:val="20"/>
                <w:szCs w:val="20"/>
                <w:vertAlign w:val="superscript"/>
              </w:rPr>
              <w:t>st</w:t>
            </w:r>
            <w:r>
              <w:rPr>
                <w:rFonts w:ascii="Times New Roman" w:hAnsi="Times New Roman" w:cs="Times New Roman"/>
                <w:sz w:val="20"/>
                <w:szCs w:val="20"/>
              </w:rPr>
              <w:t xml:space="preserve"> </w:t>
            </w:r>
            <w:proofErr w:type="spellStart"/>
            <w:r>
              <w:rPr>
                <w:rFonts w:ascii="Times New Roman" w:hAnsi="Times New Roman" w:cs="Times New Roman"/>
                <w:sz w:val="20"/>
                <w:szCs w:val="20"/>
              </w:rPr>
              <w:t>installment</w:t>
            </w:r>
            <w:proofErr w:type="spellEnd"/>
            <w:r>
              <w:rPr>
                <w:rFonts w:ascii="Times New Roman" w:hAnsi="Times New Roman" w:cs="Times New Roman"/>
                <w:sz w:val="20"/>
                <w:szCs w:val="20"/>
              </w:rPr>
              <w:t xml:space="preserve"> mentioned overleaf.  In case, the purchaser fails to do so then this provisional booking shall stand cancelled and the builder shall be entitled to deduct cancellation charges as mentioned herein.</w:t>
            </w:r>
          </w:p>
          <w:p w14:paraId="4855EDA7" w14:textId="77777777" w:rsidR="008D5620" w:rsidRDefault="008D5620">
            <w:pPr>
              <w:tabs>
                <w:tab w:val="left" w:pos="5137"/>
              </w:tabs>
              <w:autoSpaceDE w:val="0"/>
              <w:spacing w:after="0" w:line="240" w:lineRule="auto"/>
              <w:ind w:left="432"/>
              <w:jc w:val="both"/>
              <w:rPr>
                <w:rFonts w:ascii="Times New Roman" w:hAnsi="Times New Roman" w:cs="Times New Roman"/>
                <w:sz w:val="20"/>
                <w:szCs w:val="20"/>
              </w:rPr>
            </w:pPr>
          </w:p>
          <w:p w14:paraId="238B0725" w14:textId="77777777" w:rsidR="008D5620" w:rsidRDefault="001D4CA4">
            <w:pPr>
              <w:numPr>
                <w:ilvl w:val="0"/>
                <w:numId w:val="1"/>
              </w:numPr>
              <w:tabs>
                <w:tab w:val="left" w:pos="5137"/>
              </w:tabs>
              <w:autoSpaceDE w:val="0"/>
              <w:spacing w:after="0" w:line="240" w:lineRule="auto"/>
              <w:ind w:left="432" w:hanging="432"/>
              <w:jc w:val="both"/>
              <w:rPr>
                <w:rFonts w:ascii="Times New Roman" w:hAnsi="Times New Roman" w:cs="Times New Roman"/>
                <w:b/>
                <w:bCs/>
                <w:caps/>
                <w:sz w:val="20"/>
                <w:szCs w:val="20"/>
              </w:rPr>
            </w:pPr>
            <w:r>
              <w:rPr>
                <w:rFonts w:ascii="Times New Roman" w:hAnsi="Times New Roman" w:cs="Times New Roman"/>
                <w:b/>
                <w:bCs/>
                <w:caps/>
                <w:sz w:val="20"/>
                <w:szCs w:val="20"/>
              </w:rPr>
              <w:t>REGISTRATION &amp; OTHER Charges:</w:t>
            </w:r>
          </w:p>
          <w:p w14:paraId="279DEA5D" w14:textId="77777777" w:rsidR="008D5620" w:rsidRDefault="001D4CA4">
            <w:pPr>
              <w:numPr>
                <w:ilvl w:val="1"/>
                <w:numId w:val="1"/>
              </w:numPr>
              <w:tabs>
                <w:tab w:val="left" w:pos="5137"/>
              </w:tabs>
              <w:autoSpaceDE w:val="0"/>
              <w:spacing w:after="0" w:line="240" w:lineRule="auto"/>
              <w:ind w:left="432" w:hanging="432"/>
              <w:jc w:val="both"/>
              <w:rPr>
                <w:rFonts w:ascii="Times New Roman" w:hAnsi="Times New Roman" w:cs="Times New Roman"/>
                <w:sz w:val="20"/>
                <w:szCs w:val="20"/>
              </w:rPr>
            </w:pPr>
            <w:r>
              <w:rPr>
                <w:rFonts w:ascii="Times New Roman" w:hAnsi="Times New Roman" w:cs="Times New Roman"/>
                <w:sz w:val="20"/>
                <w:szCs w:val="20"/>
              </w:rPr>
              <w:t>Registration Ch</w:t>
            </w:r>
            <w:r>
              <w:rPr>
                <w:rFonts w:ascii="Times New Roman" w:hAnsi="Times New Roman" w:cs="Times New Roman"/>
                <w:sz w:val="20"/>
                <w:szCs w:val="20"/>
              </w:rPr>
              <w:t>arges, Stamp Duty and incidental expenses thereto as applicable at the time of registration shall be extra and is to be borne by the purchaser.</w:t>
            </w:r>
          </w:p>
          <w:p w14:paraId="7034B60B" w14:textId="77777777" w:rsidR="008D5620" w:rsidRDefault="001D4CA4">
            <w:pPr>
              <w:numPr>
                <w:ilvl w:val="1"/>
                <w:numId w:val="1"/>
              </w:numPr>
              <w:tabs>
                <w:tab w:val="left" w:pos="5137"/>
              </w:tabs>
              <w:autoSpaceDE w:val="0"/>
              <w:spacing w:after="0" w:line="240" w:lineRule="auto"/>
              <w:ind w:left="432" w:hanging="432"/>
              <w:jc w:val="both"/>
              <w:rPr>
                <w:rFonts w:ascii="Times New Roman" w:hAnsi="Times New Roman" w:cs="Times New Roman"/>
                <w:sz w:val="20"/>
                <w:szCs w:val="20"/>
              </w:rPr>
            </w:pPr>
            <w:r>
              <w:rPr>
                <w:rFonts w:ascii="Times New Roman" w:hAnsi="Times New Roman" w:cs="Times New Roman"/>
                <w:sz w:val="20"/>
                <w:szCs w:val="20"/>
              </w:rPr>
              <w:t>GST as applicable from time to time shall be extra and are to be borne by the purchaser.</w:t>
            </w:r>
          </w:p>
          <w:p w14:paraId="3138B00B" w14:textId="77777777" w:rsidR="008D5620" w:rsidRDefault="008D5620">
            <w:pPr>
              <w:tabs>
                <w:tab w:val="left" w:pos="5137"/>
              </w:tabs>
              <w:autoSpaceDE w:val="0"/>
              <w:spacing w:after="0" w:line="240" w:lineRule="auto"/>
              <w:ind w:left="432" w:hanging="432"/>
              <w:jc w:val="both"/>
              <w:rPr>
                <w:rFonts w:ascii="Times New Roman" w:hAnsi="Times New Roman" w:cs="Times New Roman"/>
                <w:sz w:val="20"/>
                <w:szCs w:val="20"/>
              </w:rPr>
            </w:pPr>
          </w:p>
          <w:p w14:paraId="66C66D23" w14:textId="77777777" w:rsidR="008D5620" w:rsidRDefault="001D4CA4">
            <w:pPr>
              <w:numPr>
                <w:ilvl w:val="0"/>
                <w:numId w:val="1"/>
              </w:numPr>
              <w:tabs>
                <w:tab w:val="left" w:pos="5137"/>
              </w:tabs>
              <w:autoSpaceDE w:val="0"/>
              <w:spacing w:after="0" w:line="240" w:lineRule="auto"/>
              <w:ind w:left="432" w:hanging="432"/>
              <w:jc w:val="both"/>
              <w:rPr>
                <w:rFonts w:ascii="Times New Roman" w:hAnsi="Times New Roman" w:cs="Times New Roman"/>
                <w:b/>
                <w:bCs/>
                <w:caps/>
                <w:sz w:val="20"/>
                <w:szCs w:val="20"/>
              </w:rPr>
            </w:pPr>
            <w:r>
              <w:rPr>
                <w:rFonts w:ascii="Times New Roman" w:hAnsi="Times New Roman" w:cs="Times New Roman"/>
                <w:b/>
                <w:bCs/>
                <w:caps/>
                <w:sz w:val="20"/>
                <w:szCs w:val="20"/>
              </w:rPr>
              <w:t>Mode of Payment:</w:t>
            </w:r>
          </w:p>
          <w:p w14:paraId="6555BB11" w14:textId="77777777" w:rsidR="008D5620" w:rsidRDefault="001D4CA4">
            <w:pPr>
              <w:tabs>
                <w:tab w:val="left" w:pos="5137"/>
              </w:tabs>
              <w:autoSpaceDE w:val="0"/>
              <w:spacing w:after="0" w:line="240" w:lineRule="auto"/>
              <w:ind w:left="432" w:hanging="432"/>
              <w:jc w:val="both"/>
              <w:rPr>
                <w:rFonts w:ascii="Times New Roman" w:hAnsi="Times New Roman" w:cs="Times New Roman"/>
                <w:sz w:val="20"/>
                <w:szCs w:val="20"/>
              </w:rPr>
            </w:pPr>
            <w:r>
              <w:rPr>
                <w:rFonts w:ascii="Times New Roman" w:hAnsi="Times New Roman" w:cs="Times New Roman"/>
                <w:sz w:val="20"/>
                <w:szCs w:val="20"/>
              </w:rPr>
              <w:t>3.1</w:t>
            </w:r>
            <w:r>
              <w:rPr>
                <w:rFonts w:ascii="Times New Roman" w:hAnsi="Times New Roman" w:cs="Times New Roman"/>
                <w:sz w:val="20"/>
                <w:szCs w:val="20"/>
              </w:rPr>
              <w:tab/>
              <w:t>A</w:t>
            </w:r>
            <w:r>
              <w:rPr>
                <w:rFonts w:ascii="Times New Roman" w:hAnsi="Times New Roman" w:cs="Times New Roman"/>
                <w:sz w:val="20"/>
                <w:szCs w:val="20"/>
              </w:rPr>
              <w:t xml:space="preserve">ll payments must be made by way of cheque, demand draft, RTGS, online transfer or </w:t>
            </w:r>
            <w:proofErr w:type="spellStart"/>
            <w:r>
              <w:rPr>
                <w:rFonts w:ascii="Times New Roman" w:hAnsi="Times New Roman" w:cs="Times New Roman"/>
                <w:sz w:val="20"/>
                <w:szCs w:val="20"/>
              </w:rPr>
              <w:t>payorder</w:t>
            </w:r>
            <w:proofErr w:type="spellEnd"/>
            <w:r>
              <w:rPr>
                <w:rFonts w:ascii="Times New Roman" w:hAnsi="Times New Roman" w:cs="Times New Roman"/>
                <w:sz w:val="20"/>
                <w:szCs w:val="20"/>
              </w:rPr>
              <w:t>. Cash payments shall not be accepted.</w:t>
            </w:r>
          </w:p>
          <w:p w14:paraId="24F675D6" w14:textId="77777777" w:rsidR="008D5620" w:rsidRDefault="008D5620">
            <w:pPr>
              <w:tabs>
                <w:tab w:val="left" w:pos="5137"/>
              </w:tabs>
              <w:autoSpaceDE w:val="0"/>
              <w:spacing w:after="0" w:line="240" w:lineRule="auto"/>
              <w:ind w:left="432" w:hanging="432"/>
              <w:jc w:val="both"/>
              <w:rPr>
                <w:rFonts w:ascii="Times New Roman" w:hAnsi="Times New Roman" w:cs="Times New Roman"/>
                <w:sz w:val="20"/>
                <w:szCs w:val="20"/>
              </w:rPr>
            </w:pPr>
          </w:p>
          <w:p w14:paraId="1E13537C" w14:textId="77777777" w:rsidR="008D5620" w:rsidRDefault="001D4CA4">
            <w:pPr>
              <w:numPr>
                <w:ilvl w:val="0"/>
                <w:numId w:val="1"/>
              </w:numPr>
              <w:tabs>
                <w:tab w:val="left" w:pos="5137"/>
              </w:tabs>
              <w:autoSpaceDE w:val="0"/>
              <w:spacing w:after="0" w:line="240" w:lineRule="auto"/>
              <w:ind w:left="432" w:hanging="432"/>
              <w:jc w:val="both"/>
              <w:rPr>
                <w:rFonts w:ascii="Times New Roman" w:hAnsi="Times New Roman" w:cs="Times New Roman"/>
                <w:b/>
                <w:bCs/>
                <w:caps/>
                <w:sz w:val="20"/>
                <w:szCs w:val="20"/>
              </w:rPr>
            </w:pPr>
            <w:r>
              <w:rPr>
                <w:rFonts w:ascii="Times New Roman" w:hAnsi="Times New Roman" w:cs="Times New Roman"/>
                <w:b/>
                <w:bCs/>
                <w:caps/>
                <w:sz w:val="20"/>
                <w:szCs w:val="20"/>
              </w:rPr>
              <w:t>DELAYED PAYMENTS:</w:t>
            </w:r>
          </w:p>
          <w:p w14:paraId="66766D1F" w14:textId="77777777" w:rsidR="008D5620" w:rsidRDefault="001D4CA4">
            <w:pPr>
              <w:tabs>
                <w:tab w:val="left" w:pos="5137"/>
              </w:tabs>
              <w:autoSpaceDE w:val="0"/>
              <w:spacing w:after="0" w:line="240" w:lineRule="auto"/>
              <w:ind w:left="432" w:hanging="432"/>
              <w:jc w:val="both"/>
              <w:rPr>
                <w:rFonts w:ascii="Times New Roman" w:hAnsi="Times New Roman" w:cs="Times New Roman"/>
                <w:b/>
                <w:bCs/>
                <w:caps/>
                <w:sz w:val="20"/>
                <w:szCs w:val="20"/>
              </w:rPr>
            </w:pPr>
            <w:r>
              <w:rPr>
                <w:rFonts w:ascii="Times New Roman" w:hAnsi="Times New Roman" w:cs="Times New Roman"/>
                <w:caps/>
                <w:sz w:val="20"/>
                <w:szCs w:val="20"/>
              </w:rPr>
              <w:t>4.1</w:t>
            </w:r>
            <w:r>
              <w:rPr>
                <w:rFonts w:ascii="Times New Roman" w:hAnsi="Times New Roman" w:cs="Times New Roman"/>
                <w:caps/>
                <w:sz w:val="20"/>
                <w:szCs w:val="20"/>
              </w:rPr>
              <w:tab/>
            </w:r>
            <w:r>
              <w:rPr>
                <w:rFonts w:ascii="Times New Roman" w:hAnsi="Times New Roman" w:cs="Times New Roman"/>
                <w:sz w:val="20"/>
                <w:szCs w:val="20"/>
              </w:rPr>
              <w:t xml:space="preserve">Simple interest at the rate of 1.5% per month shall be charged on all delayed payments of </w:t>
            </w:r>
            <w:proofErr w:type="spellStart"/>
            <w:r>
              <w:rPr>
                <w:rFonts w:ascii="Times New Roman" w:hAnsi="Times New Roman" w:cs="Times New Roman"/>
                <w:sz w:val="20"/>
                <w:szCs w:val="20"/>
              </w:rPr>
              <w:t>installments</w:t>
            </w:r>
            <w:proofErr w:type="spellEnd"/>
            <w:r>
              <w:rPr>
                <w:rFonts w:ascii="Times New Roman" w:hAnsi="Times New Roman" w:cs="Times New Roman"/>
                <w:sz w:val="20"/>
                <w:szCs w:val="20"/>
              </w:rPr>
              <w:t xml:space="preserve">. </w:t>
            </w:r>
            <w:r>
              <w:rPr>
                <w:rFonts w:ascii="Times New Roman" w:hAnsi="Times New Roman" w:cs="Times New Roman"/>
                <w:sz w:val="20"/>
                <w:szCs w:val="20"/>
              </w:rPr>
              <w:t xml:space="preserve">The rate of interest to be paid along with delayed </w:t>
            </w:r>
            <w:proofErr w:type="spellStart"/>
            <w:r>
              <w:rPr>
                <w:rFonts w:ascii="Times New Roman" w:hAnsi="Times New Roman" w:cs="Times New Roman"/>
                <w:sz w:val="20"/>
                <w:szCs w:val="20"/>
              </w:rPr>
              <w:t>installments</w:t>
            </w:r>
            <w:proofErr w:type="spellEnd"/>
            <w:r>
              <w:rPr>
                <w:rFonts w:ascii="Times New Roman" w:hAnsi="Times New Roman" w:cs="Times New Roman"/>
                <w:sz w:val="20"/>
                <w:szCs w:val="20"/>
              </w:rPr>
              <w:t xml:space="preserve"> is Rs. 1.50 per Rs. 100/- per month.</w:t>
            </w:r>
          </w:p>
          <w:p w14:paraId="68453D7D" w14:textId="77777777" w:rsidR="008D5620" w:rsidRDefault="008D5620">
            <w:pPr>
              <w:tabs>
                <w:tab w:val="left" w:pos="5137"/>
              </w:tabs>
              <w:autoSpaceDE w:val="0"/>
              <w:spacing w:after="0" w:line="240" w:lineRule="auto"/>
              <w:ind w:left="432" w:hanging="432"/>
              <w:jc w:val="both"/>
              <w:rPr>
                <w:rFonts w:ascii="Times New Roman" w:hAnsi="Times New Roman" w:cs="Times New Roman"/>
                <w:sz w:val="20"/>
                <w:szCs w:val="20"/>
              </w:rPr>
            </w:pPr>
          </w:p>
          <w:p w14:paraId="4354CE95" w14:textId="77777777" w:rsidR="008D5620" w:rsidRDefault="001D4CA4">
            <w:pPr>
              <w:numPr>
                <w:ilvl w:val="0"/>
                <w:numId w:val="1"/>
              </w:numPr>
              <w:tabs>
                <w:tab w:val="left" w:pos="5137"/>
              </w:tabs>
              <w:autoSpaceDE w:val="0"/>
              <w:spacing w:after="0" w:line="240" w:lineRule="auto"/>
              <w:ind w:left="432" w:hanging="432"/>
              <w:jc w:val="both"/>
              <w:rPr>
                <w:rFonts w:ascii="Times New Roman" w:hAnsi="Times New Roman" w:cs="Times New Roman"/>
                <w:b/>
                <w:bCs/>
                <w:caps/>
                <w:sz w:val="20"/>
                <w:szCs w:val="20"/>
              </w:rPr>
            </w:pPr>
            <w:r>
              <w:rPr>
                <w:rFonts w:ascii="Times New Roman" w:hAnsi="Times New Roman" w:cs="Times New Roman"/>
                <w:b/>
                <w:bCs/>
                <w:caps/>
                <w:sz w:val="20"/>
                <w:szCs w:val="20"/>
              </w:rPr>
              <w:t>HOUSING LOANS:</w:t>
            </w:r>
          </w:p>
          <w:p w14:paraId="278612BB" w14:textId="77777777" w:rsidR="008D5620" w:rsidRDefault="001D4CA4">
            <w:pPr>
              <w:tabs>
                <w:tab w:val="left" w:pos="5137"/>
              </w:tabs>
              <w:autoSpaceDE w:val="0"/>
              <w:spacing w:after="0" w:line="240" w:lineRule="auto"/>
              <w:ind w:left="432" w:hanging="432"/>
              <w:jc w:val="both"/>
              <w:rPr>
                <w:rFonts w:ascii="Times New Roman" w:hAnsi="Times New Roman" w:cs="Times New Roman"/>
                <w:sz w:val="20"/>
                <w:szCs w:val="20"/>
              </w:rPr>
            </w:pPr>
            <w:r>
              <w:rPr>
                <w:rFonts w:ascii="Times New Roman" w:hAnsi="Times New Roman" w:cs="Times New Roman"/>
                <w:caps/>
                <w:sz w:val="20"/>
                <w:szCs w:val="20"/>
              </w:rPr>
              <w:t>5.1</w:t>
            </w:r>
            <w:r>
              <w:rPr>
                <w:rFonts w:ascii="Times New Roman" w:hAnsi="Times New Roman" w:cs="Times New Roman"/>
                <w:caps/>
                <w:sz w:val="20"/>
                <w:szCs w:val="20"/>
              </w:rPr>
              <w:tab/>
              <w:t>t</w:t>
            </w:r>
            <w:r>
              <w:rPr>
                <w:rFonts w:ascii="Times New Roman" w:hAnsi="Times New Roman" w:cs="Times New Roman"/>
                <w:sz w:val="20"/>
                <w:szCs w:val="20"/>
              </w:rPr>
              <w:t>he purchaser at his/her discretion and cost may avail housing loan from a bank / financial institution.  The purchaser shall endeavour</w:t>
            </w:r>
            <w:r>
              <w:rPr>
                <w:rFonts w:ascii="Times New Roman" w:hAnsi="Times New Roman" w:cs="Times New Roman"/>
                <w:sz w:val="20"/>
                <w:szCs w:val="20"/>
              </w:rPr>
              <w:t xml:space="preserve"> to obtain necessary loan sanctions within 30 days from the date of provisional booking. The builder shall under no circumstances be held responsible for non-sanction of the loan to the purchaser for whatsoever reason.  The payment of </w:t>
            </w:r>
            <w:proofErr w:type="spellStart"/>
            <w:r>
              <w:rPr>
                <w:rFonts w:ascii="Times New Roman" w:hAnsi="Times New Roman" w:cs="Times New Roman"/>
                <w:sz w:val="20"/>
                <w:szCs w:val="20"/>
              </w:rPr>
              <w:t>installments</w:t>
            </w:r>
            <w:proofErr w:type="spellEnd"/>
            <w:r>
              <w:rPr>
                <w:rFonts w:ascii="Times New Roman" w:hAnsi="Times New Roman" w:cs="Times New Roman"/>
                <w:sz w:val="20"/>
                <w:szCs w:val="20"/>
              </w:rPr>
              <w:t xml:space="preserve"> to the b</w:t>
            </w:r>
            <w:r>
              <w:rPr>
                <w:rFonts w:ascii="Times New Roman" w:hAnsi="Times New Roman" w:cs="Times New Roman"/>
                <w:sz w:val="20"/>
                <w:szCs w:val="20"/>
              </w:rPr>
              <w:t>uilder shall not be linked to the housing loan availed / to be availed by the purchaser.</w:t>
            </w:r>
          </w:p>
          <w:p w14:paraId="5D895949" w14:textId="77777777" w:rsidR="008D5620" w:rsidRDefault="008D5620">
            <w:pPr>
              <w:tabs>
                <w:tab w:val="left" w:pos="5137"/>
              </w:tabs>
              <w:autoSpaceDE w:val="0"/>
              <w:spacing w:after="0" w:line="240" w:lineRule="auto"/>
              <w:ind w:left="432" w:hanging="432"/>
              <w:jc w:val="both"/>
              <w:rPr>
                <w:rFonts w:ascii="Times New Roman" w:hAnsi="Times New Roman" w:cs="Times New Roman"/>
                <w:sz w:val="20"/>
                <w:szCs w:val="20"/>
              </w:rPr>
            </w:pPr>
          </w:p>
          <w:p w14:paraId="79333F0D" w14:textId="77777777" w:rsidR="008D5620" w:rsidRDefault="001D4CA4">
            <w:pPr>
              <w:numPr>
                <w:ilvl w:val="0"/>
                <w:numId w:val="1"/>
              </w:numPr>
              <w:tabs>
                <w:tab w:val="left" w:pos="5137"/>
              </w:tabs>
              <w:autoSpaceDE w:val="0"/>
              <w:spacing w:after="0" w:line="240" w:lineRule="auto"/>
              <w:ind w:left="432" w:hanging="432"/>
              <w:jc w:val="both"/>
              <w:rPr>
                <w:rFonts w:ascii="Times New Roman" w:hAnsi="Times New Roman" w:cs="Times New Roman"/>
                <w:b/>
                <w:bCs/>
                <w:caps/>
                <w:sz w:val="20"/>
                <w:szCs w:val="20"/>
              </w:rPr>
            </w:pPr>
            <w:r>
              <w:rPr>
                <w:rFonts w:ascii="Times New Roman" w:hAnsi="Times New Roman" w:cs="Times New Roman"/>
                <w:b/>
                <w:bCs/>
                <w:caps/>
                <w:sz w:val="20"/>
                <w:szCs w:val="20"/>
              </w:rPr>
              <w:t>CANCELLATION CHARGES:</w:t>
            </w:r>
          </w:p>
          <w:p w14:paraId="3E06C764" w14:textId="77777777" w:rsidR="008D5620" w:rsidRDefault="001D4CA4">
            <w:pPr>
              <w:numPr>
                <w:ilvl w:val="1"/>
                <w:numId w:val="1"/>
              </w:numPr>
              <w:tabs>
                <w:tab w:val="left" w:pos="5137"/>
              </w:tabs>
              <w:autoSpaceDE w:val="0"/>
              <w:spacing w:after="0" w:line="240" w:lineRule="auto"/>
              <w:ind w:left="432" w:hanging="432"/>
              <w:jc w:val="both"/>
              <w:rPr>
                <w:rFonts w:ascii="Times New Roman" w:hAnsi="Times New Roman" w:cs="Times New Roman"/>
                <w:sz w:val="20"/>
                <w:szCs w:val="20"/>
              </w:rPr>
            </w:pPr>
            <w:r>
              <w:rPr>
                <w:rFonts w:ascii="Times New Roman" w:hAnsi="Times New Roman" w:cs="Times New Roman"/>
                <w:sz w:val="20"/>
                <w:szCs w:val="20"/>
              </w:rPr>
              <w:t> In case of default mentioned in clause 1.3 above, the cancellation charges shall be Rs. 25,000/-.</w:t>
            </w:r>
          </w:p>
          <w:p w14:paraId="251C0FF0" w14:textId="77777777" w:rsidR="008D5620" w:rsidRDefault="001D4CA4">
            <w:pPr>
              <w:numPr>
                <w:ilvl w:val="1"/>
                <w:numId w:val="1"/>
              </w:numPr>
              <w:tabs>
                <w:tab w:val="left" w:pos="5137"/>
              </w:tabs>
              <w:autoSpaceDE w:val="0"/>
              <w:spacing w:after="0" w:line="240" w:lineRule="auto"/>
              <w:ind w:left="432" w:hanging="432"/>
              <w:jc w:val="both"/>
              <w:rPr>
                <w:rFonts w:ascii="Times New Roman" w:hAnsi="Times New Roman" w:cs="Times New Roman"/>
                <w:sz w:val="20"/>
                <w:szCs w:val="20"/>
              </w:rPr>
            </w:pPr>
            <w:r>
              <w:rPr>
                <w:rFonts w:ascii="Times New Roman" w:hAnsi="Times New Roman" w:cs="Times New Roman"/>
                <w:sz w:val="20"/>
                <w:szCs w:val="20"/>
              </w:rPr>
              <w:t xml:space="preserve">In case of failure of the purchaser to </w:t>
            </w:r>
            <w:r>
              <w:rPr>
                <w:rFonts w:ascii="Times New Roman" w:hAnsi="Times New Roman" w:cs="Times New Roman"/>
                <w:sz w:val="20"/>
                <w:szCs w:val="20"/>
              </w:rPr>
              <w:t>obtain housing loan within 30 days of the provisional booking, the cancellation charges will be NIL provided necessary intimation to this effect is given to the builder in writing along with necessary proof of non-sanction of the loan. In case of such non-</w:t>
            </w:r>
            <w:r>
              <w:rPr>
                <w:rFonts w:ascii="Times New Roman" w:hAnsi="Times New Roman" w:cs="Times New Roman"/>
                <w:sz w:val="20"/>
                <w:szCs w:val="20"/>
              </w:rPr>
              <w:t>intimation, the cancellation charges shall be Rs. 25,000/-.</w:t>
            </w:r>
          </w:p>
          <w:p w14:paraId="409C1E0A" w14:textId="77777777" w:rsidR="008D5620" w:rsidRDefault="008D5620">
            <w:pPr>
              <w:tabs>
                <w:tab w:val="left" w:pos="5137"/>
              </w:tabs>
              <w:autoSpaceDE w:val="0"/>
              <w:spacing w:after="0" w:line="240" w:lineRule="auto"/>
              <w:jc w:val="both"/>
              <w:rPr>
                <w:rFonts w:ascii="Times New Roman" w:hAnsi="Times New Roman" w:cs="Times New Roman"/>
                <w:sz w:val="20"/>
                <w:szCs w:val="20"/>
              </w:rPr>
            </w:pPr>
          </w:p>
          <w:tbl>
            <w:tblPr>
              <w:tblpPr w:leftFromText="180" w:rightFromText="180" w:vertAnchor="text" w:horzAnchor="margin" w:tblpXSpec="center" w:tblpY="18"/>
              <w:tblOverlap w:val="never"/>
              <w:tblW w:w="2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9"/>
            </w:tblGrid>
            <w:tr w:rsidR="008D5620" w14:paraId="4B1C2168" w14:textId="77777777">
              <w:trPr>
                <w:trHeight w:val="1169"/>
              </w:trPr>
              <w:tc>
                <w:tcPr>
                  <w:tcW w:w="2829" w:type="dxa"/>
                  <w:vAlign w:val="center"/>
                </w:tcPr>
                <w:p w14:paraId="403933C9" w14:textId="77777777" w:rsidR="008D5620" w:rsidRDefault="001D4CA4">
                  <w:pPr>
                    <w:widowControl w:val="0"/>
                    <w:tabs>
                      <w:tab w:val="left" w:pos="5137"/>
                    </w:tabs>
                    <w:autoSpaceDE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Stick barcode here.</w:t>
                  </w:r>
                </w:p>
                <w:p w14:paraId="6D846ACD" w14:textId="77777777" w:rsidR="008D5620" w:rsidRDefault="001D4CA4">
                  <w:pPr>
                    <w:widowControl w:val="0"/>
                    <w:tabs>
                      <w:tab w:val="left" w:pos="5137"/>
                    </w:tabs>
                    <w:autoSpaceDE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Booking form not valid if</w:t>
                  </w:r>
                </w:p>
                <w:p w14:paraId="0C0230F0" w14:textId="77777777" w:rsidR="008D5620" w:rsidRDefault="001D4CA4">
                  <w:pPr>
                    <w:widowControl w:val="0"/>
                    <w:tabs>
                      <w:tab w:val="left" w:pos="5137"/>
                    </w:tabs>
                    <w:autoSpaceDE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barcode is missing.</w:t>
                  </w:r>
                </w:p>
              </w:tc>
            </w:tr>
          </w:tbl>
          <w:p w14:paraId="113A71CB" w14:textId="77777777" w:rsidR="008D5620" w:rsidRDefault="008D5620">
            <w:pPr>
              <w:tabs>
                <w:tab w:val="left" w:pos="5137"/>
              </w:tabs>
              <w:autoSpaceDE w:val="0"/>
              <w:spacing w:after="0" w:line="240" w:lineRule="auto"/>
              <w:jc w:val="both"/>
              <w:rPr>
                <w:rFonts w:ascii="Times New Roman" w:hAnsi="Times New Roman" w:cs="Times New Roman"/>
                <w:sz w:val="20"/>
                <w:szCs w:val="20"/>
              </w:rPr>
            </w:pPr>
          </w:p>
          <w:p w14:paraId="0A2C3884" w14:textId="77777777" w:rsidR="008D5620" w:rsidRDefault="008D5620">
            <w:pPr>
              <w:tabs>
                <w:tab w:val="left" w:pos="5137"/>
              </w:tabs>
              <w:autoSpaceDE w:val="0"/>
              <w:spacing w:after="0" w:line="240" w:lineRule="auto"/>
              <w:jc w:val="both"/>
              <w:rPr>
                <w:rFonts w:ascii="Times New Roman" w:hAnsi="Times New Roman" w:cs="Times New Roman"/>
                <w:b/>
                <w:bCs/>
                <w:sz w:val="20"/>
                <w:szCs w:val="20"/>
              </w:rPr>
            </w:pPr>
          </w:p>
        </w:tc>
        <w:tc>
          <w:tcPr>
            <w:tcW w:w="5645" w:type="dxa"/>
            <w:tcBorders>
              <w:top w:val="nil"/>
              <w:left w:val="nil"/>
              <w:bottom w:val="nil"/>
              <w:right w:val="nil"/>
            </w:tcBorders>
          </w:tcPr>
          <w:p w14:paraId="5D80C32B" w14:textId="77777777" w:rsidR="008D5620" w:rsidRDefault="008D5620">
            <w:pPr>
              <w:autoSpaceDE w:val="0"/>
              <w:spacing w:after="0" w:line="240" w:lineRule="auto"/>
              <w:ind w:right="252"/>
              <w:jc w:val="both"/>
              <w:rPr>
                <w:rFonts w:ascii="Times New Roman" w:hAnsi="Times New Roman" w:cs="Times New Roman"/>
                <w:sz w:val="20"/>
                <w:szCs w:val="20"/>
              </w:rPr>
            </w:pPr>
          </w:p>
          <w:p w14:paraId="2FCC30B3" w14:textId="77777777" w:rsidR="008D5620" w:rsidRDefault="001D4CA4">
            <w:pPr>
              <w:autoSpaceDE w:val="0"/>
              <w:spacing w:after="0" w:line="240" w:lineRule="auto"/>
              <w:ind w:left="696" w:right="252" w:hanging="480"/>
              <w:jc w:val="both"/>
              <w:rPr>
                <w:rFonts w:ascii="Times New Roman" w:hAnsi="Times New Roman" w:cs="Times New Roman"/>
                <w:sz w:val="20"/>
                <w:szCs w:val="20"/>
              </w:rPr>
            </w:pPr>
            <w:r>
              <w:rPr>
                <w:rFonts w:ascii="Times New Roman" w:hAnsi="Times New Roman" w:cs="Times New Roman"/>
                <w:sz w:val="20"/>
                <w:szCs w:val="20"/>
              </w:rPr>
              <w:t>6.3</w:t>
            </w:r>
            <w:r>
              <w:rPr>
                <w:rFonts w:ascii="Times New Roman" w:hAnsi="Times New Roman" w:cs="Times New Roman"/>
                <w:sz w:val="20"/>
                <w:szCs w:val="20"/>
              </w:rPr>
              <w:tab/>
              <w:t xml:space="preserve">In case of request for cancellation in writing within 60 days of this provisional booking, the cancellation </w:t>
            </w:r>
            <w:r>
              <w:rPr>
                <w:rFonts w:ascii="Times New Roman" w:hAnsi="Times New Roman" w:cs="Times New Roman"/>
                <w:sz w:val="20"/>
                <w:szCs w:val="20"/>
              </w:rPr>
              <w:t>charges shall be 50,000/-.</w:t>
            </w:r>
          </w:p>
          <w:p w14:paraId="477501F8" w14:textId="77777777" w:rsidR="008D5620" w:rsidRDefault="001D4CA4">
            <w:pPr>
              <w:numPr>
                <w:ilvl w:val="1"/>
                <w:numId w:val="2"/>
              </w:numPr>
              <w:autoSpaceDE w:val="0"/>
              <w:spacing w:after="0" w:line="240" w:lineRule="auto"/>
              <w:ind w:left="696" w:right="252" w:hanging="480"/>
              <w:jc w:val="both"/>
              <w:rPr>
                <w:rFonts w:ascii="Times New Roman" w:hAnsi="Times New Roman" w:cs="Times New Roman"/>
                <w:sz w:val="20"/>
                <w:szCs w:val="20"/>
              </w:rPr>
            </w:pPr>
            <w:r>
              <w:rPr>
                <w:rFonts w:ascii="Times New Roman" w:hAnsi="Times New Roman" w:cs="Times New Roman"/>
                <w:sz w:val="20"/>
                <w:szCs w:val="20"/>
              </w:rPr>
              <w:tab/>
              <w:t xml:space="preserve">In all other cases of cancellation either of booking or agreement, the cancellation charges shall be 15% of the agreed sale consideration. </w:t>
            </w:r>
          </w:p>
          <w:p w14:paraId="6ED950BF" w14:textId="77777777" w:rsidR="008D5620" w:rsidRDefault="008D5620">
            <w:pPr>
              <w:autoSpaceDE w:val="0"/>
              <w:spacing w:after="0" w:line="240" w:lineRule="auto"/>
              <w:ind w:left="696" w:right="252" w:hanging="480"/>
              <w:jc w:val="both"/>
              <w:rPr>
                <w:rFonts w:ascii="Times New Roman" w:hAnsi="Times New Roman" w:cs="Times New Roman"/>
                <w:sz w:val="20"/>
                <w:szCs w:val="20"/>
              </w:rPr>
            </w:pPr>
          </w:p>
          <w:p w14:paraId="21FB9E6F" w14:textId="77777777" w:rsidR="008D5620" w:rsidRDefault="001D4CA4">
            <w:pPr>
              <w:numPr>
                <w:ilvl w:val="0"/>
                <w:numId w:val="1"/>
              </w:numPr>
              <w:autoSpaceDE w:val="0"/>
              <w:spacing w:after="0" w:line="240" w:lineRule="auto"/>
              <w:ind w:left="696" w:right="72" w:hanging="480"/>
              <w:jc w:val="both"/>
              <w:rPr>
                <w:rFonts w:ascii="Times New Roman" w:hAnsi="Times New Roman" w:cs="Times New Roman"/>
                <w:b/>
                <w:bCs/>
                <w:caps/>
                <w:sz w:val="20"/>
                <w:szCs w:val="20"/>
              </w:rPr>
            </w:pPr>
            <w:r>
              <w:rPr>
                <w:rFonts w:ascii="Times New Roman" w:hAnsi="Times New Roman" w:cs="Times New Roman"/>
                <w:b/>
                <w:bCs/>
                <w:caps/>
                <w:sz w:val="20"/>
                <w:szCs w:val="20"/>
              </w:rPr>
              <w:t>OTHER CONSEQUENCES UPON CANCELLATION:</w:t>
            </w:r>
          </w:p>
          <w:p w14:paraId="4CF9C34B" w14:textId="77777777" w:rsidR="008D5620" w:rsidRDefault="001D4CA4">
            <w:pPr>
              <w:autoSpaceDE w:val="0"/>
              <w:spacing w:after="0" w:line="240" w:lineRule="auto"/>
              <w:ind w:left="696" w:right="252" w:hanging="480"/>
              <w:jc w:val="both"/>
              <w:rPr>
                <w:rFonts w:ascii="Times New Roman" w:hAnsi="Times New Roman" w:cs="Times New Roman"/>
                <w:sz w:val="20"/>
                <w:szCs w:val="20"/>
              </w:rPr>
            </w:pPr>
            <w:r>
              <w:rPr>
                <w:rFonts w:ascii="Times New Roman" w:hAnsi="Times New Roman" w:cs="Times New Roman"/>
                <w:sz w:val="20"/>
                <w:szCs w:val="20"/>
              </w:rPr>
              <w:t>7.1</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 xml:space="preserve">The purchaser shall re-convey and redeliver the possession of the </w:t>
            </w:r>
            <w:r>
              <w:rPr>
                <w:rFonts w:ascii="Times New Roman" w:hAnsi="Times New Roman" w:cs="Times New Roman"/>
                <w:sz w:val="20"/>
                <w:szCs w:val="20"/>
              </w:rPr>
              <w:t>villa</w:t>
            </w:r>
            <w:r>
              <w:rPr>
                <w:rFonts w:ascii="Times New Roman" w:hAnsi="Times New Roman" w:cs="Times New Roman"/>
                <w:sz w:val="20"/>
                <w:szCs w:val="20"/>
              </w:rPr>
              <w:t xml:space="preserve"> in </w:t>
            </w:r>
            <w:proofErr w:type="spellStart"/>
            <w:r>
              <w:rPr>
                <w:rFonts w:ascii="Times New Roman" w:hAnsi="Times New Roman" w:cs="Times New Roman"/>
                <w:sz w:val="20"/>
                <w:szCs w:val="20"/>
              </w:rPr>
              <w:t>favor</w:t>
            </w:r>
            <w:proofErr w:type="spellEnd"/>
            <w:r>
              <w:rPr>
                <w:rFonts w:ascii="Times New Roman" w:hAnsi="Times New Roman" w:cs="Times New Roman"/>
                <w:sz w:val="20"/>
                <w:szCs w:val="20"/>
              </w:rPr>
              <w:t xml:space="preserve"> of the builder at his/her cost free from all encumbrances, charges, claims, interests etc., of whatsoever nature.</w:t>
            </w:r>
          </w:p>
          <w:p w14:paraId="24C5EC37" w14:textId="77777777" w:rsidR="008D5620" w:rsidRDefault="008D5620">
            <w:pPr>
              <w:autoSpaceDE w:val="0"/>
              <w:spacing w:after="0" w:line="240" w:lineRule="auto"/>
              <w:ind w:left="696" w:right="252" w:hanging="480"/>
              <w:jc w:val="both"/>
              <w:rPr>
                <w:rFonts w:ascii="Times New Roman" w:hAnsi="Times New Roman" w:cs="Times New Roman"/>
                <w:b/>
                <w:bCs/>
                <w:caps/>
                <w:sz w:val="20"/>
                <w:szCs w:val="20"/>
              </w:rPr>
            </w:pPr>
          </w:p>
          <w:p w14:paraId="5803B6E5" w14:textId="77777777" w:rsidR="008D5620" w:rsidRDefault="001D4CA4">
            <w:pPr>
              <w:numPr>
                <w:ilvl w:val="0"/>
                <w:numId w:val="1"/>
              </w:numPr>
              <w:autoSpaceDE w:val="0"/>
              <w:spacing w:after="0" w:line="240" w:lineRule="auto"/>
              <w:ind w:left="696" w:right="252" w:hanging="480"/>
              <w:jc w:val="both"/>
              <w:rPr>
                <w:rFonts w:ascii="Times New Roman" w:hAnsi="Times New Roman" w:cs="Times New Roman"/>
                <w:b/>
                <w:bCs/>
                <w:caps/>
                <w:sz w:val="20"/>
                <w:szCs w:val="20"/>
              </w:rPr>
            </w:pPr>
            <w:r>
              <w:rPr>
                <w:rFonts w:ascii="Times New Roman" w:hAnsi="Times New Roman" w:cs="Times New Roman"/>
                <w:b/>
                <w:bCs/>
                <w:caps/>
                <w:sz w:val="20"/>
                <w:szCs w:val="20"/>
              </w:rPr>
              <w:tab/>
              <w:t>Additions &amp; Alterations:</w:t>
            </w:r>
          </w:p>
          <w:p w14:paraId="218C62E2" w14:textId="77777777" w:rsidR="008D5620" w:rsidRDefault="001D4CA4">
            <w:pPr>
              <w:numPr>
                <w:ilvl w:val="1"/>
                <w:numId w:val="1"/>
              </w:numPr>
              <w:autoSpaceDE w:val="0"/>
              <w:spacing w:after="0" w:line="240" w:lineRule="auto"/>
              <w:ind w:left="696" w:right="252" w:hanging="480"/>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 xml:space="preserve">Cost of any additions and alterations made over and above specifications mentioned in the brochure at the request of the purchaser shall be charged extra. </w:t>
            </w:r>
          </w:p>
          <w:p w14:paraId="00C18070" w14:textId="7F5BFC18" w:rsidR="008D5620" w:rsidRPr="00B701D4" w:rsidRDefault="001D4CA4" w:rsidP="00B701D4">
            <w:pPr>
              <w:numPr>
                <w:ilvl w:val="1"/>
                <w:numId w:val="1"/>
              </w:numPr>
              <w:autoSpaceDE w:val="0"/>
              <w:spacing w:after="0" w:line="240" w:lineRule="auto"/>
              <w:ind w:left="696" w:right="252" w:hanging="480"/>
              <w:jc w:val="both"/>
              <w:rPr>
                <w:rFonts w:ascii="Times New Roman" w:hAnsi="Times New Roman" w:cs="Times New Roman"/>
                <w:sz w:val="20"/>
                <w:szCs w:val="20"/>
              </w:rPr>
            </w:pPr>
            <w:r w:rsidRPr="00B701D4">
              <w:rPr>
                <w:rFonts w:ascii="Times New Roman" w:hAnsi="Times New Roman" w:cs="Times New Roman"/>
                <w:sz w:val="20"/>
                <w:szCs w:val="20"/>
              </w:rPr>
              <w:t xml:space="preserve">  All the </w:t>
            </w:r>
            <w:r w:rsidRPr="00B701D4">
              <w:rPr>
                <w:rFonts w:ascii="Times New Roman" w:hAnsi="Times New Roman" w:cs="Times New Roman"/>
                <w:sz w:val="20"/>
                <w:szCs w:val="20"/>
              </w:rPr>
              <w:t>villas</w:t>
            </w:r>
            <w:r w:rsidRPr="00B701D4">
              <w:rPr>
                <w:rFonts w:ascii="Times New Roman" w:hAnsi="Times New Roman" w:cs="Times New Roman"/>
                <w:sz w:val="20"/>
                <w:szCs w:val="20"/>
              </w:rPr>
              <w:t xml:space="preserve"> in </w:t>
            </w:r>
            <w:r w:rsidRPr="00B701D4">
              <w:rPr>
                <w:rFonts w:ascii="Times New Roman" w:hAnsi="Times New Roman" w:cs="Times New Roman"/>
                <w:sz w:val="20"/>
                <w:szCs w:val="20"/>
              </w:rPr>
              <w:t>Silver Oak Villas</w:t>
            </w:r>
            <w:r w:rsidRPr="00B701D4">
              <w:rPr>
                <w:rFonts w:ascii="Times New Roman" w:hAnsi="Times New Roman" w:cs="Times New Roman"/>
                <w:sz w:val="20"/>
                <w:szCs w:val="20"/>
              </w:rPr>
              <w:t xml:space="preserve"> shall have a similar elevation, colour scheme, compound wall, </w:t>
            </w:r>
            <w:r w:rsidRPr="00B701D4">
              <w:rPr>
                <w:rFonts w:ascii="Times New Roman" w:hAnsi="Times New Roman" w:cs="Times New Roman"/>
                <w:sz w:val="20"/>
                <w:szCs w:val="20"/>
              </w:rPr>
              <w:t>landscaping, trees, etc. No purchaser shall be allowed to alter any portion of the flat that may change its external appearance without due authorization from the builder and/or association / society in-charge of maintenance for an initial period ending in</w:t>
            </w:r>
            <w:r w:rsidRPr="00B701D4">
              <w:rPr>
                <w:rFonts w:ascii="Times New Roman" w:hAnsi="Times New Roman" w:cs="Times New Roman"/>
                <w:sz w:val="20"/>
                <w:szCs w:val="20"/>
              </w:rPr>
              <w:t xml:space="preserve"> year</w:t>
            </w:r>
            <w:r w:rsidR="00B701D4" w:rsidRPr="00B701D4">
              <w:rPr>
                <w:rFonts w:ascii="Times New Roman" w:hAnsi="Times New Roman" w:cs="Times New Roman"/>
                <w:sz w:val="20"/>
                <w:szCs w:val="20"/>
              </w:rPr>
              <w:t xml:space="preserve"> 2025.</w:t>
            </w:r>
          </w:p>
          <w:p w14:paraId="1A68FEB7" w14:textId="77777777" w:rsidR="008D5620" w:rsidRDefault="001D4CA4">
            <w:pPr>
              <w:numPr>
                <w:ilvl w:val="0"/>
                <w:numId w:val="1"/>
              </w:numPr>
              <w:autoSpaceDE w:val="0"/>
              <w:spacing w:after="0" w:line="240" w:lineRule="auto"/>
              <w:ind w:left="696" w:right="252" w:hanging="480"/>
              <w:jc w:val="both"/>
              <w:rPr>
                <w:rFonts w:ascii="Times New Roman" w:hAnsi="Times New Roman" w:cs="Times New Roman"/>
                <w:b/>
                <w:bCs/>
                <w:caps/>
                <w:sz w:val="20"/>
                <w:szCs w:val="20"/>
              </w:rPr>
            </w:pPr>
            <w:r>
              <w:rPr>
                <w:rFonts w:ascii="Times New Roman" w:hAnsi="Times New Roman" w:cs="Times New Roman"/>
                <w:b/>
                <w:bCs/>
                <w:caps/>
                <w:sz w:val="20"/>
                <w:szCs w:val="20"/>
              </w:rPr>
              <w:tab/>
              <w:t>Brokerage Commission:</w:t>
            </w:r>
          </w:p>
          <w:p w14:paraId="49006489" w14:textId="77777777" w:rsidR="008D5620" w:rsidRDefault="001D4CA4">
            <w:pPr>
              <w:autoSpaceDE w:val="0"/>
              <w:spacing w:after="0" w:line="240" w:lineRule="auto"/>
              <w:ind w:left="696" w:right="252" w:hanging="480"/>
              <w:jc w:val="both"/>
              <w:rPr>
                <w:rFonts w:ascii="Times New Roman" w:hAnsi="Times New Roman" w:cs="Times New Roman"/>
                <w:sz w:val="20"/>
                <w:szCs w:val="20"/>
              </w:rPr>
            </w:pPr>
            <w:r>
              <w:rPr>
                <w:rFonts w:ascii="Times New Roman" w:hAnsi="Times New Roman" w:cs="Times New Roman"/>
                <w:sz w:val="20"/>
                <w:szCs w:val="20"/>
              </w:rPr>
              <w:t>9.1</w:t>
            </w:r>
            <w:r>
              <w:rPr>
                <w:rFonts w:ascii="Times New Roman" w:hAnsi="Times New Roman" w:cs="Times New Roman"/>
                <w:sz w:val="20"/>
                <w:szCs w:val="20"/>
              </w:rPr>
              <w:tab/>
            </w:r>
            <w:r>
              <w:rPr>
                <w:rFonts w:ascii="Times New Roman" w:hAnsi="Times New Roman" w:cs="Times New Roman"/>
                <w:sz w:val="20"/>
                <w:szCs w:val="20"/>
              </w:rPr>
              <w:tab/>
              <w:t>The builder has not appointed any other agents for marketing and/or obtaining loans. No brokerage commission or any other charges shall be payable to any employee of the company.</w:t>
            </w:r>
          </w:p>
          <w:p w14:paraId="2F1DA7A3" w14:textId="77777777" w:rsidR="008D5620" w:rsidRDefault="008D5620">
            <w:pPr>
              <w:autoSpaceDE w:val="0"/>
              <w:spacing w:after="0" w:line="240" w:lineRule="auto"/>
              <w:ind w:left="696" w:right="252" w:hanging="480"/>
              <w:jc w:val="both"/>
              <w:rPr>
                <w:rFonts w:ascii="Times New Roman" w:hAnsi="Times New Roman" w:cs="Times New Roman"/>
                <w:sz w:val="20"/>
                <w:szCs w:val="20"/>
              </w:rPr>
            </w:pPr>
          </w:p>
          <w:p w14:paraId="1FB4DB81" w14:textId="77777777" w:rsidR="008D5620" w:rsidRDefault="001D4CA4">
            <w:pPr>
              <w:numPr>
                <w:ilvl w:val="0"/>
                <w:numId w:val="1"/>
              </w:numPr>
              <w:autoSpaceDE w:val="0"/>
              <w:spacing w:after="0" w:line="240" w:lineRule="auto"/>
              <w:ind w:left="696" w:right="252" w:hanging="480"/>
              <w:jc w:val="both"/>
              <w:rPr>
                <w:rFonts w:ascii="Times New Roman" w:hAnsi="Times New Roman" w:cs="Times New Roman"/>
                <w:b/>
                <w:bCs/>
                <w:caps/>
                <w:sz w:val="20"/>
                <w:szCs w:val="20"/>
              </w:rPr>
            </w:pPr>
            <w:r>
              <w:rPr>
                <w:rFonts w:ascii="Times New Roman" w:hAnsi="Times New Roman" w:cs="Times New Roman"/>
                <w:b/>
                <w:bCs/>
                <w:caps/>
                <w:sz w:val="20"/>
                <w:szCs w:val="20"/>
              </w:rPr>
              <w:tab/>
              <w:t xml:space="preserve">MEMBERSHIP OF </w:t>
            </w:r>
            <w:r>
              <w:rPr>
                <w:rFonts w:ascii="Times New Roman" w:hAnsi="Times New Roman" w:cs="Times New Roman"/>
                <w:b/>
                <w:bCs/>
                <w:caps/>
                <w:sz w:val="20"/>
                <w:szCs w:val="20"/>
              </w:rPr>
              <w:t>Association / Society:</w:t>
            </w:r>
          </w:p>
          <w:p w14:paraId="78559BAF" w14:textId="77777777" w:rsidR="008D5620" w:rsidRDefault="001D4CA4">
            <w:pPr>
              <w:numPr>
                <w:ilvl w:val="1"/>
                <w:numId w:val="1"/>
              </w:numPr>
              <w:autoSpaceDE w:val="0"/>
              <w:spacing w:after="0" w:line="240" w:lineRule="auto"/>
              <w:ind w:left="696" w:right="252" w:hanging="480"/>
              <w:jc w:val="both"/>
              <w:rPr>
                <w:rFonts w:ascii="Times New Roman" w:hAnsi="Times New Roman" w:cs="Times New Roman"/>
                <w:sz w:val="20"/>
                <w:szCs w:val="20"/>
              </w:rPr>
            </w:pPr>
            <w:r>
              <w:rPr>
                <w:rFonts w:ascii="Times New Roman" w:hAnsi="Times New Roman" w:cs="Times New Roman"/>
                <w:sz w:val="20"/>
                <w:szCs w:val="20"/>
              </w:rPr>
              <w:tab/>
              <w:t xml:space="preserve">The purchaser shall become a member of the Association / Society which shall be formed to look after the maintenance of </w:t>
            </w:r>
            <w:r>
              <w:rPr>
                <w:rFonts w:ascii="Times New Roman" w:hAnsi="Times New Roman" w:cs="Times New Roman"/>
                <w:sz w:val="20"/>
                <w:szCs w:val="20"/>
              </w:rPr>
              <w:t>Silver Oak Villas</w:t>
            </w:r>
            <w:r>
              <w:rPr>
                <w:rFonts w:ascii="Times New Roman" w:hAnsi="Times New Roman" w:cs="Times New Roman"/>
                <w:sz w:val="20"/>
                <w:szCs w:val="20"/>
              </w:rPr>
              <w:t xml:space="preserve"> and abide by its rules.</w:t>
            </w:r>
          </w:p>
          <w:p w14:paraId="07426EC8" w14:textId="77777777" w:rsidR="008D5620" w:rsidRDefault="001D4CA4">
            <w:pPr>
              <w:numPr>
                <w:ilvl w:val="1"/>
                <w:numId w:val="1"/>
              </w:numPr>
              <w:autoSpaceDE w:val="0"/>
              <w:spacing w:after="0" w:line="240" w:lineRule="auto"/>
              <w:ind w:left="696" w:right="252" w:hanging="480"/>
              <w:jc w:val="both"/>
              <w:rPr>
                <w:rFonts w:ascii="Times New Roman" w:hAnsi="Times New Roman" w:cs="Times New Roman"/>
                <w:sz w:val="20"/>
                <w:szCs w:val="20"/>
              </w:rPr>
            </w:pPr>
            <w:r>
              <w:rPr>
                <w:rFonts w:ascii="Times New Roman" w:hAnsi="Times New Roman" w:cs="Times New Roman"/>
                <w:sz w:val="20"/>
                <w:szCs w:val="20"/>
              </w:rPr>
              <w:tab/>
              <w:t xml:space="preserve">The purchaser shall pay a sum of Rs. </w:t>
            </w:r>
            <w:r>
              <w:rPr>
                <w:rFonts w:ascii="Times New Roman" w:hAnsi="Times New Roman" w:cs="Times New Roman"/>
                <w:sz w:val="20"/>
                <w:szCs w:val="20"/>
              </w:rPr>
              <w:t>5</w:t>
            </w:r>
            <w:r>
              <w:rPr>
                <w:rFonts w:ascii="Times New Roman" w:hAnsi="Times New Roman" w:cs="Times New Roman"/>
                <w:sz w:val="20"/>
                <w:szCs w:val="20"/>
              </w:rPr>
              <w:t xml:space="preserve">0,000/- per </w:t>
            </w:r>
            <w:r>
              <w:rPr>
                <w:rFonts w:ascii="Times New Roman" w:hAnsi="Times New Roman" w:cs="Times New Roman"/>
                <w:sz w:val="20"/>
                <w:szCs w:val="20"/>
              </w:rPr>
              <w:t>villa</w:t>
            </w:r>
            <w:r>
              <w:rPr>
                <w:rFonts w:ascii="Times New Roman" w:hAnsi="Times New Roman" w:cs="Times New Roman"/>
                <w:sz w:val="20"/>
                <w:szCs w:val="20"/>
              </w:rPr>
              <w:t>, by way of de</w:t>
            </w:r>
            <w:r>
              <w:rPr>
                <w:rFonts w:ascii="Times New Roman" w:hAnsi="Times New Roman" w:cs="Times New Roman"/>
                <w:sz w:val="20"/>
                <w:szCs w:val="20"/>
              </w:rPr>
              <w:t xml:space="preserve">posit in favour of the Association / Society towards the corpus fund at the time of taking possession of the completed </w:t>
            </w:r>
            <w:r>
              <w:rPr>
                <w:rFonts w:ascii="Times New Roman" w:hAnsi="Times New Roman" w:cs="Times New Roman"/>
                <w:sz w:val="20"/>
                <w:szCs w:val="20"/>
              </w:rPr>
              <w:t>villa</w:t>
            </w:r>
            <w:r>
              <w:rPr>
                <w:rFonts w:ascii="Times New Roman" w:hAnsi="Times New Roman" w:cs="Times New Roman"/>
                <w:sz w:val="20"/>
                <w:szCs w:val="20"/>
              </w:rPr>
              <w:t>.</w:t>
            </w:r>
          </w:p>
          <w:p w14:paraId="1AA098D8" w14:textId="77777777" w:rsidR="008D5620" w:rsidRDefault="008D5620">
            <w:pPr>
              <w:autoSpaceDE w:val="0"/>
              <w:spacing w:after="0" w:line="240" w:lineRule="auto"/>
              <w:ind w:left="696" w:right="252" w:hanging="480"/>
              <w:jc w:val="both"/>
              <w:rPr>
                <w:rFonts w:ascii="Times New Roman" w:hAnsi="Times New Roman" w:cs="Times New Roman"/>
                <w:sz w:val="20"/>
                <w:szCs w:val="20"/>
              </w:rPr>
            </w:pPr>
          </w:p>
          <w:p w14:paraId="1E145410" w14:textId="77777777" w:rsidR="008D5620" w:rsidRDefault="001D4CA4">
            <w:pPr>
              <w:numPr>
                <w:ilvl w:val="0"/>
                <w:numId w:val="1"/>
              </w:numPr>
              <w:autoSpaceDE w:val="0"/>
              <w:spacing w:after="0" w:line="240" w:lineRule="auto"/>
              <w:ind w:left="696" w:right="252" w:hanging="480"/>
              <w:jc w:val="both"/>
              <w:rPr>
                <w:rFonts w:ascii="Times New Roman" w:hAnsi="Times New Roman" w:cs="Times New Roman"/>
                <w:b/>
                <w:bCs/>
                <w:caps/>
                <w:sz w:val="20"/>
                <w:szCs w:val="20"/>
              </w:rPr>
            </w:pPr>
            <w:r>
              <w:rPr>
                <w:rFonts w:ascii="Times New Roman" w:hAnsi="Times New Roman" w:cs="Times New Roman"/>
                <w:b/>
                <w:bCs/>
                <w:caps/>
                <w:sz w:val="20"/>
                <w:szCs w:val="20"/>
              </w:rPr>
              <w:tab/>
              <w:t>Possession:</w:t>
            </w:r>
          </w:p>
          <w:p w14:paraId="0CE9A921" w14:textId="77777777" w:rsidR="008D5620" w:rsidRDefault="001D4CA4">
            <w:pPr>
              <w:autoSpaceDE w:val="0"/>
              <w:spacing w:after="0" w:line="240" w:lineRule="auto"/>
              <w:ind w:left="696" w:right="252" w:hanging="480"/>
              <w:jc w:val="both"/>
              <w:rPr>
                <w:rFonts w:ascii="Times New Roman" w:hAnsi="Times New Roman" w:cs="Times New Roman"/>
                <w:sz w:val="20"/>
                <w:szCs w:val="20"/>
              </w:rPr>
            </w:pPr>
            <w:r>
              <w:rPr>
                <w:rFonts w:ascii="Times New Roman" w:hAnsi="Times New Roman" w:cs="Times New Roman"/>
                <w:sz w:val="20"/>
                <w:szCs w:val="20"/>
              </w:rPr>
              <w:t xml:space="preserve">11.1 The builder shall deliver of possession of the completed </w:t>
            </w:r>
            <w:r>
              <w:rPr>
                <w:rFonts w:ascii="Times New Roman" w:hAnsi="Times New Roman" w:cs="Times New Roman"/>
                <w:sz w:val="20"/>
                <w:szCs w:val="20"/>
              </w:rPr>
              <w:t>villa</w:t>
            </w:r>
            <w:r>
              <w:rPr>
                <w:rFonts w:ascii="Times New Roman" w:hAnsi="Times New Roman" w:cs="Times New Roman"/>
                <w:sz w:val="20"/>
                <w:szCs w:val="20"/>
              </w:rPr>
              <w:t xml:space="preserve"> to the purchaser only on payment of all dues to the builder</w:t>
            </w:r>
          </w:p>
          <w:p w14:paraId="7B0A1D1E" w14:textId="77777777" w:rsidR="008D5620" w:rsidRDefault="008D5620">
            <w:pPr>
              <w:autoSpaceDE w:val="0"/>
              <w:spacing w:after="0" w:line="240" w:lineRule="auto"/>
              <w:ind w:left="696" w:right="252" w:hanging="480"/>
              <w:jc w:val="both"/>
              <w:rPr>
                <w:rFonts w:ascii="Times New Roman" w:hAnsi="Times New Roman" w:cs="Times New Roman"/>
                <w:sz w:val="20"/>
                <w:szCs w:val="20"/>
              </w:rPr>
            </w:pPr>
          </w:p>
          <w:p w14:paraId="4E0C08B3" w14:textId="77777777" w:rsidR="008D5620" w:rsidRDefault="001D4CA4">
            <w:pPr>
              <w:autoSpaceDE w:val="0"/>
              <w:spacing w:after="0" w:line="240" w:lineRule="auto"/>
              <w:ind w:left="696" w:right="252" w:hanging="480"/>
              <w:jc w:val="both"/>
              <w:rPr>
                <w:rFonts w:ascii="Times New Roman" w:hAnsi="Times New Roman" w:cs="Times New Roman"/>
                <w:sz w:val="20"/>
                <w:szCs w:val="20"/>
              </w:rPr>
            </w:pPr>
            <w:r>
              <w:rPr>
                <w:rFonts w:ascii="Times New Roman" w:hAnsi="Times New Roman" w:cs="Times New Roman"/>
                <w:b/>
                <w:bCs/>
                <w:sz w:val="20"/>
                <w:szCs w:val="20"/>
              </w:rPr>
              <w:t>12.</w:t>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caps/>
                <w:sz w:val="20"/>
                <w:szCs w:val="20"/>
              </w:rPr>
              <w:t xml:space="preserve">Other Terms &amp; Conditions </w:t>
            </w:r>
          </w:p>
          <w:p w14:paraId="3EB69E28" w14:textId="77777777" w:rsidR="008D5620" w:rsidRDefault="001D4CA4">
            <w:pPr>
              <w:autoSpaceDE w:val="0"/>
              <w:spacing w:after="0" w:line="240" w:lineRule="auto"/>
              <w:ind w:left="696" w:right="252" w:hanging="480"/>
              <w:jc w:val="both"/>
              <w:rPr>
                <w:rFonts w:ascii="Times New Roman" w:hAnsi="Times New Roman" w:cs="Times New Roman"/>
                <w:sz w:val="20"/>
                <w:szCs w:val="20"/>
              </w:rPr>
            </w:pPr>
            <w:r>
              <w:rPr>
                <w:rFonts w:ascii="Times New Roman" w:hAnsi="Times New Roman" w:cs="Times New Roman"/>
                <w:sz w:val="20"/>
                <w:szCs w:val="20"/>
              </w:rPr>
              <w:t>12.1</w:t>
            </w:r>
            <w:r>
              <w:rPr>
                <w:rFonts w:ascii="Times New Roman" w:hAnsi="Times New Roman" w:cs="Times New Roman"/>
                <w:sz w:val="20"/>
                <w:szCs w:val="20"/>
              </w:rPr>
              <w:tab/>
              <w:t>Other Terms &amp; Conditions mentioned in Sale Agreement / Deed and Construction Contract shall</w:t>
            </w:r>
            <w:r>
              <w:rPr>
                <w:rFonts w:ascii="Times New Roman" w:hAnsi="Times New Roman" w:cs="Times New Roman"/>
                <w:sz w:val="20"/>
                <w:szCs w:val="20"/>
              </w:rPr>
              <w:t xml:space="preserve"> apply.</w:t>
            </w:r>
          </w:p>
          <w:p w14:paraId="7EDE4A48" w14:textId="77777777" w:rsidR="008D5620" w:rsidRDefault="001D4CA4">
            <w:pPr>
              <w:autoSpaceDE w:val="0"/>
              <w:spacing w:after="0" w:line="240" w:lineRule="auto"/>
              <w:ind w:left="720" w:right="252" w:hanging="720"/>
              <w:jc w:val="both"/>
              <w:rPr>
                <w:rFonts w:ascii="Times New Roman" w:hAnsi="Times New Roman" w:cs="Times New Roman"/>
                <w:sz w:val="20"/>
                <w:szCs w:val="20"/>
              </w:rPr>
            </w:pPr>
            <w:r>
              <w:rPr>
                <w:rFonts w:ascii="Times New Roman" w:hAnsi="Times New Roman" w:cs="Times New Roman"/>
                <w:sz w:val="20"/>
                <w:szCs w:val="20"/>
              </w:rPr>
              <w:t xml:space="preserve">     12.2 In case, the</w:t>
            </w:r>
            <w:r>
              <w:rPr>
                <w:rFonts w:ascii="Times New Roman" w:hAnsi="Times New Roman" w:cs="Times New Roman"/>
                <w:sz w:val="20"/>
                <w:szCs w:val="20"/>
              </w:rPr>
              <w:t xml:space="preserve"> villa</w:t>
            </w:r>
            <w:r>
              <w:rPr>
                <w:rFonts w:ascii="Times New Roman" w:hAnsi="Times New Roman" w:cs="Times New Roman"/>
                <w:sz w:val="20"/>
                <w:szCs w:val="20"/>
              </w:rPr>
              <w:t xml:space="preserve"> is completed before the scheduled date of completion, the entire balance outstanding   as on such date of completion shall become due and payable, notwithstanding the </w:t>
            </w:r>
            <w:proofErr w:type="spellStart"/>
            <w:r>
              <w:rPr>
                <w:rFonts w:ascii="Times New Roman" w:hAnsi="Times New Roman" w:cs="Times New Roman"/>
                <w:sz w:val="20"/>
                <w:szCs w:val="20"/>
              </w:rPr>
              <w:t>installments</w:t>
            </w:r>
            <w:proofErr w:type="spellEnd"/>
            <w:r>
              <w:rPr>
                <w:rFonts w:ascii="Times New Roman" w:hAnsi="Times New Roman" w:cs="Times New Roman"/>
                <w:sz w:val="20"/>
                <w:szCs w:val="20"/>
              </w:rPr>
              <w:t xml:space="preserve"> and dues dates mentioned herein.</w:t>
            </w:r>
          </w:p>
          <w:p w14:paraId="30D49F9F" w14:textId="77777777" w:rsidR="008D5620" w:rsidRDefault="001D4CA4">
            <w:pPr>
              <w:autoSpaceDE w:val="0"/>
              <w:spacing w:after="0" w:line="240" w:lineRule="auto"/>
              <w:ind w:left="216" w:right="252"/>
              <w:jc w:val="both"/>
              <w:rPr>
                <w:rFonts w:ascii="Times New Roman" w:hAnsi="Times New Roman" w:cs="Times New Roman"/>
                <w:sz w:val="20"/>
                <w:szCs w:val="20"/>
              </w:rPr>
            </w:pPr>
            <w:r>
              <w:rPr>
                <w:rFonts w:ascii="Times New Roman" w:hAnsi="Times New Roman" w:cs="Times New Roman"/>
                <w:sz w:val="20"/>
                <w:szCs w:val="20"/>
              </w:rPr>
              <w:t xml:space="preserve"> 12.3 </w:t>
            </w:r>
            <w:r>
              <w:rPr>
                <w:rFonts w:ascii="Times New Roman" w:hAnsi="Times New Roman" w:cs="Times New Roman"/>
                <w:sz w:val="20"/>
                <w:szCs w:val="20"/>
              </w:rPr>
              <w:t>This booking is not transferable.</w:t>
            </w:r>
          </w:p>
          <w:p w14:paraId="67FC6D27" w14:textId="77777777" w:rsidR="008D5620" w:rsidRDefault="001D4CA4">
            <w:pPr>
              <w:autoSpaceDE w:val="0"/>
              <w:spacing w:after="0" w:line="240" w:lineRule="auto"/>
              <w:ind w:leftChars="98" w:left="816" w:right="252" w:hangingChars="300" w:hanging="600"/>
              <w:jc w:val="both"/>
              <w:rPr>
                <w:rFonts w:ascii="Times New Roman" w:hAnsi="Times New Roman" w:cs="Times New Roman"/>
                <w:sz w:val="20"/>
                <w:szCs w:val="20"/>
              </w:rPr>
            </w:pPr>
            <w:r>
              <w:rPr>
                <w:rFonts w:ascii="Times New Roman" w:hAnsi="Times New Roman" w:cs="Times New Roman"/>
                <w:sz w:val="20"/>
                <w:szCs w:val="20"/>
              </w:rPr>
              <w:t xml:space="preserve"> 12.4 Any alterations to these terms and conditions shall be in writing, duly signed by the Builder and Purchaser.</w:t>
            </w:r>
          </w:p>
        </w:tc>
      </w:tr>
    </w:tbl>
    <w:p w14:paraId="0E69A0D2" w14:textId="77777777" w:rsidR="008D5620" w:rsidRDefault="008D5620">
      <w:pPr>
        <w:autoSpaceDE w:val="0"/>
        <w:spacing w:after="0" w:line="240" w:lineRule="auto"/>
        <w:jc w:val="both"/>
        <w:rPr>
          <w:rFonts w:ascii="Times New Roman" w:hAnsi="Times New Roman" w:cs="Times New Roman"/>
          <w:sz w:val="20"/>
          <w:szCs w:val="20"/>
        </w:rPr>
      </w:pPr>
    </w:p>
    <w:sectPr w:rsidR="008D5620">
      <w:pgSz w:w="11906" w:h="16838"/>
      <w:pgMar w:top="284" w:right="849"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15710"/>
    <w:multiLevelType w:val="multilevel"/>
    <w:tmpl w:val="09215710"/>
    <w:lvl w:ilvl="0">
      <w:start w:val="6"/>
      <w:numFmt w:val="decimal"/>
      <w:lvlText w:val="%1"/>
      <w:lvlJc w:val="left"/>
      <w:pPr>
        <w:tabs>
          <w:tab w:val="left" w:pos="360"/>
        </w:tabs>
        <w:ind w:left="360" w:hanging="360"/>
      </w:pPr>
      <w:rPr>
        <w:rFonts w:ascii="Times New Roman" w:hAnsi="Times New Roman" w:cs="Times New Roman" w:hint="default"/>
      </w:rPr>
    </w:lvl>
    <w:lvl w:ilvl="1">
      <w:start w:val="4"/>
      <w:numFmt w:val="decimal"/>
      <w:lvlText w:val="%1.%2"/>
      <w:lvlJc w:val="left"/>
      <w:pPr>
        <w:tabs>
          <w:tab w:val="left" w:pos="360"/>
        </w:tabs>
        <w:ind w:left="360" w:hanging="360"/>
      </w:pPr>
      <w:rPr>
        <w:rFonts w:ascii="Times New Roman" w:hAnsi="Times New Roman" w:cs="Times New Roman" w:hint="default"/>
      </w:rPr>
    </w:lvl>
    <w:lvl w:ilvl="2">
      <w:start w:val="1"/>
      <w:numFmt w:val="decimal"/>
      <w:lvlText w:val="%1.%2.%3"/>
      <w:lvlJc w:val="left"/>
      <w:pPr>
        <w:tabs>
          <w:tab w:val="left" w:pos="720"/>
        </w:tabs>
        <w:ind w:left="720" w:hanging="720"/>
      </w:pPr>
      <w:rPr>
        <w:rFonts w:ascii="Times New Roman" w:hAnsi="Times New Roman" w:cs="Times New Roman" w:hint="default"/>
      </w:rPr>
    </w:lvl>
    <w:lvl w:ilvl="3">
      <w:start w:val="1"/>
      <w:numFmt w:val="decimal"/>
      <w:lvlText w:val="%1.%2.%3.%4"/>
      <w:lvlJc w:val="left"/>
      <w:pPr>
        <w:tabs>
          <w:tab w:val="left" w:pos="720"/>
        </w:tabs>
        <w:ind w:left="720" w:hanging="720"/>
      </w:pPr>
      <w:rPr>
        <w:rFonts w:ascii="Times New Roman" w:hAnsi="Times New Roman" w:cs="Times New Roman" w:hint="default"/>
      </w:rPr>
    </w:lvl>
    <w:lvl w:ilvl="4">
      <w:start w:val="1"/>
      <w:numFmt w:val="decimal"/>
      <w:lvlText w:val="%1.%2.%3.%4.%5"/>
      <w:lvlJc w:val="left"/>
      <w:pPr>
        <w:tabs>
          <w:tab w:val="left" w:pos="720"/>
        </w:tabs>
        <w:ind w:left="720" w:hanging="720"/>
      </w:pPr>
      <w:rPr>
        <w:rFonts w:ascii="Times New Roman" w:hAnsi="Times New Roman" w:cs="Times New Roman" w:hint="default"/>
      </w:rPr>
    </w:lvl>
    <w:lvl w:ilvl="5">
      <w:start w:val="1"/>
      <w:numFmt w:val="decimal"/>
      <w:lvlText w:val="%1.%2.%3.%4.%5.%6"/>
      <w:lvlJc w:val="left"/>
      <w:pPr>
        <w:tabs>
          <w:tab w:val="left" w:pos="1080"/>
        </w:tabs>
        <w:ind w:left="1080" w:hanging="1080"/>
      </w:pPr>
      <w:rPr>
        <w:rFonts w:ascii="Times New Roman" w:hAnsi="Times New Roman" w:cs="Times New Roman" w:hint="default"/>
      </w:rPr>
    </w:lvl>
    <w:lvl w:ilvl="6">
      <w:start w:val="1"/>
      <w:numFmt w:val="decimal"/>
      <w:lvlText w:val="%1.%2.%3.%4.%5.%6.%7"/>
      <w:lvlJc w:val="left"/>
      <w:pPr>
        <w:tabs>
          <w:tab w:val="left" w:pos="1080"/>
        </w:tabs>
        <w:ind w:left="1080" w:hanging="1080"/>
      </w:pPr>
      <w:rPr>
        <w:rFonts w:ascii="Times New Roman" w:hAnsi="Times New Roman" w:cs="Times New Roman" w:hint="default"/>
      </w:rPr>
    </w:lvl>
    <w:lvl w:ilvl="7">
      <w:start w:val="1"/>
      <w:numFmt w:val="decimal"/>
      <w:lvlText w:val="%1.%2.%3.%4.%5.%6.%7.%8"/>
      <w:lvlJc w:val="left"/>
      <w:pPr>
        <w:tabs>
          <w:tab w:val="left" w:pos="1440"/>
        </w:tabs>
        <w:ind w:left="1440" w:hanging="1440"/>
      </w:pPr>
      <w:rPr>
        <w:rFonts w:ascii="Times New Roman" w:hAnsi="Times New Roman" w:cs="Times New Roman" w:hint="default"/>
      </w:rPr>
    </w:lvl>
    <w:lvl w:ilvl="8">
      <w:start w:val="1"/>
      <w:numFmt w:val="decimal"/>
      <w:lvlText w:val="%1.%2.%3.%4.%5.%6.%7.%8.%9"/>
      <w:lvlJc w:val="left"/>
      <w:pPr>
        <w:tabs>
          <w:tab w:val="left" w:pos="1440"/>
        </w:tabs>
        <w:ind w:left="1440" w:hanging="1440"/>
      </w:pPr>
      <w:rPr>
        <w:rFonts w:ascii="Times New Roman" w:hAnsi="Times New Roman" w:cs="Times New Roman" w:hint="default"/>
      </w:rPr>
    </w:lvl>
  </w:abstractNum>
  <w:abstractNum w:abstractNumId="1" w15:restartNumberingAfterBreak="0">
    <w:nsid w:val="2EB81533"/>
    <w:multiLevelType w:val="multilevel"/>
    <w:tmpl w:val="2EB81533"/>
    <w:lvl w:ilvl="0">
      <w:start w:val="1"/>
      <w:numFmt w:val="decimal"/>
      <w:lvlText w:val="%1."/>
      <w:lvlJc w:val="left"/>
      <w:pPr>
        <w:tabs>
          <w:tab w:val="left" w:pos="720"/>
        </w:tabs>
        <w:ind w:left="720" w:hanging="360"/>
      </w:pPr>
      <w:rPr>
        <w:rFonts w:ascii="Times New Roman" w:hAnsi="Times New Roman" w:cs="Times New Roman" w:hint="default"/>
        <w:sz w:val="20"/>
        <w:szCs w:val="20"/>
      </w:rPr>
    </w:lvl>
    <w:lvl w:ilvl="1">
      <w:start w:val="1"/>
      <w:numFmt w:val="decimal"/>
      <w:isLgl/>
      <w:lvlText w:val="%1.%2"/>
      <w:lvlJc w:val="left"/>
      <w:pPr>
        <w:tabs>
          <w:tab w:val="left" w:pos="555"/>
        </w:tabs>
        <w:ind w:left="555" w:hanging="555"/>
      </w:pPr>
      <w:rPr>
        <w:rFonts w:ascii="Times New Roman" w:hAnsi="Times New Roman" w:cs="Times New Roman" w:hint="default"/>
      </w:rPr>
    </w:lvl>
    <w:lvl w:ilvl="2">
      <w:start w:val="1"/>
      <w:numFmt w:val="decimal"/>
      <w:isLgl/>
      <w:lvlText w:val="%1.%2.%3"/>
      <w:lvlJc w:val="left"/>
      <w:pPr>
        <w:tabs>
          <w:tab w:val="left" w:pos="1080"/>
        </w:tabs>
        <w:ind w:left="1080" w:hanging="720"/>
      </w:pPr>
      <w:rPr>
        <w:rFonts w:ascii="Times New Roman" w:hAnsi="Times New Roman" w:cs="Times New Roman" w:hint="default"/>
      </w:rPr>
    </w:lvl>
    <w:lvl w:ilvl="3">
      <w:start w:val="1"/>
      <w:numFmt w:val="decimal"/>
      <w:isLgl/>
      <w:lvlText w:val="%1.%2.%3.%4"/>
      <w:lvlJc w:val="left"/>
      <w:pPr>
        <w:tabs>
          <w:tab w:val="left" w:pos="1080"/>
        </w:tabs>
        <w:ind w:left="1080" w:hanging="720"/>
      </w:pPr>
      <w:rPr>
        <w:rFonts w:ascii="Times New Roman" w:hAnsi="Times New Roman" w:cs="Times New Roman" w:hint="default"/>
      </w:rPr>
    </w:lvl>
    <w:lvl w:ilvl="4">
      <w:start w:val="1"/>
      <w:numFmt w:val="decimal"/>
      <w:isLgl/>
      <w:lvlText w:val="%1.%2.%3.%4.%5"/>
      <w:lvlJc w:val="left"/>
      <w:pPr>
        <w:tabs>
          <w:tab w:val="left" w:pos="1440"/>
        </w:tabs>
        <w:ind w:left="1440" w:hanging="1080"/>
      </w:pPr>
      <w:rPr>
        <w:rFonts w:ascii="Times New Roman" w:hAnsi="Times New Roman" w:cs="Times New Roman" w:hint="default"/>
      </w:rPr>
    </w:lvl>
    <w:lvl w:ilvl="5">
      <w:start w:val="1"/>
      <w:numFmt w:val="decimal"/>
      <w:isLgl/>
      <w:lvlText w:val="%1.%2.%3.%4.%5.%6"/>
      <w:lvlJc w:val="left"/>
      <w:pPr>
        <w:tabs>
          <w:tab w:val="left" w:pos="1440"/>
        </w:tabs>
        <w:ind w:left="1440" w:hanging="1080"/>
      </w:pPr>
      <w:rPr>
        <w:rFonts w:ascii="Times New Roman" w:hAnsi="Times New Roman" w:cs="Times New Roman" w:hint="default"/>
      </w:rPr>
    </w:lvl>
    <w:lvl w:ilvl="6">
      <w:start w:val="1"/>
      <w:numFmt w:val="decimal"/>
      <w:isLgl/>
      <w:lvlText w:val="%1.%2.%3.%4.%5.%6.%7"/>
      <w:lvlJc w:val="left"/>
      <w:pPr>
        <w:tabs>
          <w:tab w:val="left" w:pos="1800"/>
        </w:tabs>
        <w:ind w:left="1800" w:hanging="1440"/>
      </w:pPr>
      <w:rPr>
        <w:rFonts w:ascii="Times New Roman" w:hAnsi="Times New Roman" w:cs="Times New Roman" w:hint="default"/>
      </w:rPr>
    </w:lvl>
    <w:lvl w:ilvl="7">
      <w:start w:val="1"/>
      <w:numFmt w:val="decimal"/>
      <w:isLgl/>
      <w:lvlText w:val="%1.%2.%3.%4.%5.%6.%7.%8"/>
      <w:lvlJc w:val="left"/>
      <w:pPr>
        <w:tabs>
          <w:tab w:val="left" w:pos="1800"/>
        </w:tabs>
        <w:ind w:left="1800" w:hanging="1440"/>
      </w:pPr>
      <w:rPr>
        <w:rFonts w:ascii="Times New Roman" w:hAnsi="Times New Roman" w:cs="Times New Roman" w:hint="default"/>
      </w:rPr>
    </w:lvl>
    <w:lvl w:ilvl="8">
      <w:start w:val="1"/>
      <w:numFmt w:val="decimal"/>
      <w:isLgl/>
      <w:lvlText w:val="%1.%2.%3.%4.%5.%6.%7.%8.%9"/>
      <w:lvlJc w:val="left"/>
      <w:pPr>
        <w:tabs>
          <w:tab w:val="left" w:pos="2160"/>
        </w:tabs>
        <w:ind w:left="2160" w:hanging="180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62C"/>
    <w:rsid w:val="0008580A"/>
    <w:rsid w:val="000959B7"/>
    <w:rsid w:val="000F2833"/>
    <w:rsid w:val="001413E6"/>
    <w:rsid w:val="00183CF1"/>
    <w:rsid w:val="00185E2C"/>
    <w:rsid w:val="001D4CA4"/>
    <w:rsid w:val="00205CF9"/>
    <w:rsid w:val="00214F26"/>
    <w:rsid w:val="002446A1"/>
    <w:rsid w:val="002B166D"/>
    <w:rsid w:val="00306CCC"/>
    <w:rsid w:val="003A24C5"/>
    <w:rsid w:val="003A6585"/>
    <w:rsid w:val="00404D5C"/>
    <w:rsid w:val="00432614"/>
    <w:rsid w:val="00537A46"/>
    <w:rsid w:val="00614CCA"/>
    <w:rsid w:val="0075162C"/>
    <w:rsid w:val="007649E9"/>
    <w:rsid w:val="007A1C2D"/>
    <w:rsid w:val="008D5620"/>
    <w:rsid w:val="009D5452"/>
    <w:rsid w:val="00B463E4"/>
    <w:rsid w:val="00B608C2"/>
    <w:rsid w:val="00B701D4"/>
    <w:rsid w:val="00C07495"/>
    <w:rsid w:val="00C6786E"/>
    <w:rsid w:val="00C96594"/>
    <w:rsid w:val="00CC265A"/>
    <w:rsid w:val="00CC326F"/>
    <w:rsid w:val="00DE6115"/>
    <w:rsid w:val="00E32A2C"/>
    <w:rsid w:val="04AE73D8"/>
    <w:rsid w:val="061408D4"/>
    <w:rsid w:val="08023012"/>
    <w:rsid w:val="08C27C56"/>
    <w:rsid w:val="0A605577"/>
    <w:rsid w:val="0A7D65EE"/>
    <w:rsid w:val="0C084F5D"/>
    <w:rsid w:val="0C4B4E3F"/>
    <w:rsid w:val="0DFA1ED1"/>
    <w:rsid w:val="0E943C0A"/>
    <w:rsid w:val="0F234CBB"/>
    <w:rsid w:val="127266B9"/>
    <w:rsid w:val="127A6879"/>
    <w:rsid w:val="13890096"/>
    <w:rsid w:val="14186514"/>
    <w:rsid w:val="144B215E"/>
    <w:rsid w:val="159F49DD"/>
    <w:rsid w:val="15C856A9"/>
    <w:rsid w:val="17543DB5"/>
    <w:rsid w:val="18D25AFA"/>
    <w:rsid w:val="21D80A0E"/>
    <w:rsid w:val="23F60A93"/>
    <w:rsid w:val="26187135"/>
    <w:rsid w:val="27554CD9"/>
    <w:rsid w:val="28C11FCB"/>
    <w:rsid w:val="29A13BE5"/>
    <w:rsid w:val="29E0484D"/>
    <w:rsid w:val="29EA0072"/>
    <w:rsid w:val="2A664547"/>
    <w:rsid w:val="2A68516E"/>
    <w:rsid w:val="2CCB53E0"/>
    <w:rsid w:val="2DD333BE"/>
    <w:rsid w:val="2E7D79C2"/>
    <w:rsid w:val="2EF10300"/>
    <w:rsid w:val="303D588A"/>
    <w:rsid w:val="30442A11"/>
    <w:rsid w:val="307C5249"/>
    <w:rsid w:val="310051BD"/>
    <w:rsid w:val="317D084E"/>
    <w:rsid w:val="334D31E9"/>
    <w:rsid w:val="391753A8"/>
    <w:rsid w:val="3A6F35B3"/>
    <w:rsid w:val="3B2363DD"/>
    <w:rsid w:val="3EDA146F"/>
    <w:rsid w:val="41927F75"/>
    <w:rsid w:val="42BC7D5C"/>
    <w:rsid w:val="438A7E9F"/>
    <w:rsid w:val="46913027"/>
    <w:rsid w:val="46F82250"/>
    <w:rsid w:val="47E676CD"/>
    <w:rsid w:val="4E2B0EA0"/>
    <w:rsid w:val="4EBF6DA0"/>
    <w:rsid w:val="4EC50F2F"/>
    <w:rsid w:val="52131AE8"/>
    <w:rsid w:val="52CF6B14"/>
    <w:rsid w:val="531C2067"/>
    <w:rsid w:val="542B00E7"/>
    <w:rsid w:val="559E4907"/>
    <w:rsid w:val="56BA02D9"/>
    <w:rsid w:val="576A5D26"/>
    <w:rsid w:val="595F0A6C"/>
    <w:rsid w:val="5C9260F0"/>
    <w:rsid w:val="5EE4620B"/>
    <w:rsid w:val="5FF809DE"/>
    <w:rsid w:val="60080E43"/>
    <w:rsid w:val="602D2F75"/>
    <w:rsid w:val="62D33420"/>
    <w:rsid w:val="63727C7F"/>
    <w:rsid w:val="638A5BA2"/>
    <w:rsid w:val="65005AF4"/>
    <w:rsid w:val="65F709F7"/>
    <w:rsid w:val="66253647"/>
    <w:rsid w:val="668B00BF"/>
    <w:rsid w:val="69295E1D"/>
    <w:rsid w:val="6A796AD1"/>
    <w:rsid w:val="6C4A7CD8"/>
    <w:rsid w:val="6E1A6B19"/>
    <w:rsid w:val="6F9C42A6"/>
    <w:rsid w:val="73D24810"/>
    <w:rsid w:val="74D74593"/>
    <w:rsid w:val="754524FD"/>
    <w:rsid w:val="78A63725"/>
    <w:rsid w:val="792A4B90"/>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845A9B9"/>
  <w15:docId w15:val="{77C94E04-9303-45B3-8066-0E8C326C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qFormat/>
    <w:pPr>
      <w:tabs>
        <w:tab w:val="center" w:pos="4513"/>
        <w:tab w:val="right" w:pos="9026"/>
      </w:tabs>
    </w:pPr>
  </w:style>
  <w:style w:type="paragraph" w:styleId="Header">
    <w:name w:val="header"/>
    <w:basedOn w:val="Normal"/>
    <w:link w:val="HeaderChar"/>
    <w:uiPriority w:val="99"/>
    <w:semiHidden/>
    <w:unhideWhenUsed/>
    <w:qFormat/>
    <w:pPr>
      <w:tabs>
        <w:tab w:val="center" w:pos="4513"/>
        <w:tab w:val="right" w:pos="9026"/>
      </w:tabs>
    </w:p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emiHidden/>
    <w:qFormat/>
  </w:style>
  <w:style w:type="character" w:customStyle="1" w:styleId="FooterChar">
    <w:name w:val="Footer Char"/>
    <w:basedOn w:val="DefaultParagraphFont"/>
    <w:link w:val="Footer"/>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prasad</dc:creator>
  <cp:lastModifiedBy>aruna</cp:lastModifiedBy>
  <cp:revision>3</cp:revision>
  <cp:lastPrinted>2020-02-01T07:49:00Z</cp:lastPrinted>
  <dcterms:created xsi:type="dcterms:W3CDTF">2020-02-01T07:20:00Z</dcterms:created>
  <dcterms:modified xsi:type="dcterms:W3CDTF">2020-02-01T08:52:00Z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2057-11.2.0.9052</vt:lpwstr>
  </property>
</Properties>
</file>