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r>
        <w:rPr>
          <w:sz w:val="21"/>
          <w:szCs w:val="21"/>
          <w:lang w:val="en-US"/>
        </w:rPr>
        <w:t>6</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58</w:t>
            </w:r>
            <w:bookmarkStart w:id="0" w:name="_GoBack"/>
            <w:bookmarkEnd w:id="0"/>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B. Chandrakala / B. Lenin Kumar</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rPr>
            </w:pPr>
            <w:r>
              <w:rPr>
                <w:sz w:val="21"/>
                <w:szCs w:val="21"/>
                <w:lang w:val="en-US"/>
              </w:rPr>
              <w:t>03-08-1972</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B. Saidaiah</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99</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99</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24-03-2021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98</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rPr>
            </w:pPr>
            <w:r>
              <w:rPr>
                <w:sz w:val="21"/>
                <w:szCs w:val="21"/>
                <w:lang w:val="en-US"/>
              </w:rPr>
              <w:t>179656</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102047</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24-03-2021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8517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DGOPB4304K</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69920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7366 0150 2991</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69921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2021-03-24T09:35:00Z</cp:lastPrinted>
  <dcterms:modified xsi:type="dcterms:W3CDTF">2021-03-24T11:59:29Z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