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sz w:val="21"/>
                <w:szCs w:val="21"/>
              </w:rPr>
              <w:t>SOV</w:t>
            </w:r>
            <w:r>
              <w:rPr>
                <w:rFonts w:hint="default"/>
                <w:sz w:val="21"/>
                <w:szCs w:val="21"/>
                <w:lang w:val="en-IN"/>
              </w:rPr>
              <w:t xml:space="preserve">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171</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ilvl w:val="0"/>
                <w:numId w:val="1"/>
              </w:numPr>
              <w:rPr>
                <w:rFonts w:hint="default"/>
                <w:sz w:val="21"/>
                <w:szCs w:val="21"/>
                <w:lang w:val="en-US"/>
              </w:rPr>
            </w:pPr>
            <w:r>
              <w:rPr>
                <w:rFonts w:hint="default"/>
                <w:sz w:val="21"/>
                <w:szCs w:val="21"/>
                <w:lang w:val="en-US"/>
              </w:rPr>
              <w:t>Shailesh</w:t>
            </w:r>
            <w:r>
              <w:rPr>
                <w:rFonts w:hint="default"/>
                <w:sz w:val="21"/>
                <w:szCs w:val="21"/>
                <w:lang w:val="en-IN"/>
              </w:rPr>
              <w:t xml:space="preserve"> &amp; K. Srikanth</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19-05-1998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w:t>
            </w:r>
            <w:r>
              <w:rPr>
                <w:rFonts w:hint="default"/>
                <w:sz w:val="21"/>
                <w:szCs w:val="21"/>
                <w:lang w:val="en-US"/>
              </w:rPr>
              <w:t>,</w:t>
            </w:r>
            <w:r>
              <w:rPr>
                <w:sz w:val="21"/>
                <w:szCs w:val="21"/>
              </w:rPr>
              <w:t>1</w:t>
            </w:r>
            <w:r>
              <w:rPr>
                <w:rFonts w:hint="default"/>
                <w:sz w:val="21"/>
                <w:szCs w:val="21"/>
                <w:lang w:val="en-US"/>
              </w:rPr>
              <w:t>5</w:t>
            </w:r>
            <w:r>
              <w:rPr>
                <w:sz w:val="21"/>
                <w:szCs w:val="21"/>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w:t>
            </w:r>
            <w:r>
              <w:rPr>
                <w:rFonts w:hint="default"/>
                <w:sz w:val="21"/>
                <w:szCs w:val="21"/>
                <w:lang w:val="en-US"/>
              </w:rPr>
              <w:t>,</w:t>
            </w:r>
            <w:r>
              <w:rPr>
                <w:sz w:val="21"/>
                <w:szCs w:val="21"/>
              </w:rPr>
              <w:t>1</w:t>
            </w:r>
            <w:r>
              <w:rPr>
                <w:rFonts w:hint="default"/>
                <w:sz w:val="21"/>
                <w:szCs w:val="21"/>
                <w:lang w:val="en-US"/>
              </w:rPr>
              <w:t>5</w:t>
            </w:r>
            <w:r>
              <w:rPr>
                <w:sz w:val="21"/>
                <w:szCs w:val="21"/>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rPr>
              <w:t xml:space="preserve">Nagarjuna </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w:t>
            </w:r>
            <w:r>
              <w:rPr>
                <w:rFonts w:hint="default"/>
                <w:sz w:val="21"/>
                <w:szCs w:val="21"/>
                <w:lang w:val="en-US"/>
              </w:rPr>
              <w:t>0</w:t>
            </w:r>
            <w:r>
              <w:rPr>
                <w:sz w:val="21"/>
                <w:szCs w:val="21"/>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07</w:t>
            </w:r>
            <w:r>
              <w:rPr>
                <w:sz w:val="21"/>
                <w:szCs w:val="21"/>
              </w:rPr>
              <w:t>-</w:t>
            </w:r>
            <w:r>
              <w:rPr>
                <w:rFonts w:hint="default"/>
                <w:sz w:val="21"/>
                <w:szCs w:val="21"/>
                <w:lang w:val="en-US"/>
              </w:rPr>
              <w:t>11</w:t>
            </w:r>
            <w:r>
              <w:rPr>
                <w:sz w:val="21"/>
                <w:szCs w:val="21"/>
              </w:rPr>
              <w:t>-2021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w:t>
            </w:r>
            <w:r>
              <w:rPr>
                <w:rFonts w:hint="default"/>
                <w:sz w:val="21"/>
                <w:szCs w:val="21"/>
                <w:lang w:val="en-US"/>
              </w:rPr>
              <w:t>,14</w:t>
            </w:r>
            <w:r>
              <w:rPr>
                <w:sz w:val="21"/>
                <w:szCs w:val="21"/>
              </w:rPr>
              <w:t>,</w:t>
            </w:r>
            <w:r>
              <w:rPr>
                <w:rFonts w:hint="default"/>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001203</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104026</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US"/>
              </w:rPr>
            </w:pPr>
            <w:r>
              <w:rPr>
                <w:rFonts w:hint="default"/>
                <w:sz w:val="21"/>
                <w:szCs w:val="21"/>
                <w:lang w:val="en-US"/>
              </w:rPr>
              <w:t>09-11-2021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IN"/>
              </w:rPr>
            </w:pPr>
            <w:r>
              <w:rPr>
                <w:rFonts w:hint="default"/>
                <w:sz w:val="21"/>
                <w:szCs w:val="21"/>
                <w:lang w:val="en-IN"/>
              </w:rPr>
              <w:t>17078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sz w:val="21"/>
                <w:szCs w:val="21"/>
              </w:rPr>
              <w:t>SBI</w:t>
            </w:r>
            <w:r>
              <w:rPr>
                <w:rFonts w:hint="default"/>
                <w:sz w:val="21"/>
                <w:szCs w:val="21"/>
                <w:lang w:val="en-IN"/>
              </w:rPr>
              <w:t>/ HDFC</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DLLPK1074D</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90662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5283 3408 0275</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90662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Mr. Balaram ( SOV I &amp; II Villa no.61)</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Yes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Details of special offer, if </w:t>
            </w:r>
            <w:r>
              <w:rPr>
                <w:rFonts w:hint="default"/>
                <w:sz w:val="21"/>
                <w:szCs w:val="21"/>
                <w:lang w:val="en-IN"/>
              </w:rPr>
              <w:t xml:space="preserve">any: Speciality tiles Offer- Tiles in Drawing , Dinning and Bedrooms.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rFonts w:hint="default"/>
                <w:sz w:val="21"/>
                <w:szCs w:val="21"/>
                <w:lang w:val="en-IN"/>
              </w:rPr>
            </w:pPr>
            <w:r>
              <w:rPr>
                <w:rFonts w:hint="default"/>
                <w:sz w:val="21"/>
                <w:szCs w:val="21"/>
                <w:lang w:val="en-IN"/>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IN"/>
              </w:rPr>
            </w:pPr>
            <w:r>
              <w:rPr>
                <w:rFonts w:hint="default"/>
                <w:sz w:val="21"/>
                <w:szCs w:val="21"/>
                <w:lang w:val="en-I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p>
        </w:tc>
        <w:tc>
          <w:tcPr>
            <w:tcW w:w="2520" w:type="dxa"/>
            <w:vAlign w:val="center"/>
          </w:tcPr>
          <w:p>
            <w:pPr>
              <w:rPr>
                <w:sz w:val="21"/>
                <w:szCs w:val="21"/>
              </w:rPr>
            </w:pPr>
            <w:r>
              <w:rPr>
                <w:sz w:val="21"/>
                <w:szCs w:val="21"/>
              </w:rPr>
              <w:t>Name: M. Nagarjuna</w:t>
            </w:r>
          </w:p>
        </w:tc>
        <w:tc>
          <w:tcPr>
            <w:tcW w:w="3060" w:type="dxa"/>
            <w:vAlign w:val="center"/>
          </w:tcPr>
          <w:p>
            <w:pPr>
              <w:rPr>
                <w:rFonts w:hint="default"/>
                <w:sz w:val="21"/>
                <w:szCs w:val="21"/>
                <w:lang w:val="en-US"/>
              </w:rPr>
            </w:pPr>
            <w:r>
              <w:rPr>
                <w:sz w:val="21"/>
                <w:szCs w:val="21"/>
              </w:rPr>
              <w:t xml:space="preserve">Name: </w:t>
            </w:r>
            <w:r>
              <w:rPr>
                <w:rFonts w:hint="default"/>
                <w:sz w:val="21"/>
                <w:szCs w:val="21"/>
                <w:lang w:val="en-US"/>
              </w:rPr>
              <w:t>Akhila</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IN"/>
              </w:rPr>
              <w:t>20</w:t>
            </w:r>
            <w:r>
              <w:rPr>
                <w:sz w:val="21"/>
                <w:szCs w:val="21"/>
              </w:rPr>
              <w:t>-</w:t>
            </w:r>
            <w:r>
              <w:rPr>
                <w:rFonts w:hint="default"/>
                <w:sz w:val="21"/>
                <w:szCs w:val="21"/>
                <w:lang w:val="en-US"/>
              </w:rPr>
              <w:t>11</w:t>
            </w:r>
            <w:r>
              <w:rPr>
                <w:sz w:val="21"/>
                <w:szCs w:val="21"/>
              </w:rPr>
              <w:t>-2021</w:t>
            </w:r>
          </w:p>
        </w:tc>
        <w:tc>
          <w:tcPr>
            <w:tcW w:w="2520"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c>
          <w:tcPr>
            <w:tcW w:w="3060"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c>
          <w:tcPr>
            <w:tcW w:w="2505" w:type="dxa"/>
            <w:vAlign w:val="center"/>
          </w:tcPr>
          <w:p>
            <w:pPr>
              <w:rPr>
                <w:sz w:val="21"/>
                <w:szCs w:val="21"/>
              </w:rPr>
            </w:pPr>
            <w:r>
              <w:rPr>
                <w:sz w:val="21"/>
                <w:szCs w:val="21"/>
              </w:rPr>
              <w:t xml:space="preserve">Date: </w:t>
            </w:r>
            <w:r>
              <w:rPr>
                <w:rFonts w:hint="default"/>
                <w:sz w:val="21"/>
                <w:szCs w:val="21"/>
                <w:lang w:val="en-IN"/>
              </w:rPr>
              <w:t>20</w:t>
            </w:r>
            <w:r>
              <w:rPr>
                <w:sz w:val="21"/>
                <w:szCs w:val="21"/>
              </w:rPr>
              <w:t>-</w:t>
            </w:r>
            <w:r>
              <w:rPr>
                <w:rFonts w:hint="default"/>
                <w:sz w:val="21"/>
                <w:szCs w:val="21"/>
                <w:lang w:val="en-US"/>
              </w:rPr>
              <w:t>11</w:t>
            </w:r>
            <w:r>
              <w:rPr>
                <w:sz w:val="21"/>
                <w:szCs w:val="21"/>
              </w:rPr>
              <w:t>-2021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C2545"/>
    <w:multiLevelType w:val="singleLevel"/>
    <w:tmpl w:val="1A8C2545"/>
    <w:lvl w:ilvl="0" w:tentative="0">
      <w:start w:val="1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1296A2B"/>
    <w:rsid w:val="01E574DB"/>
    <w:rsid w:val="0A03731A"/>
    <w:rsid w:val="0D85400C"/>
    <w:rsid w:val="39784A40"/>
    <w:rsid w:val="3FD448DC"/>
    <w:rsid w:val="41545E1E"/>
    <w:rsid w:val="47AB3C96"/>
    <w:rsid w:val="48C41A5D"/>
    <w:rsid w:val="4C6F20ED"/>
    <w:rsid w:val="4D7E4ED4"/>
    <w:rsid w:val="4E187AC7"/>
    <w:rsid w:val="58DA7972"/>
    <w:rsid w:val="5B4F1646"/>
    <w:rsid w:val="5C404D46"/>
    <w:rsid w:val="5C497BF0"/>
    <w:rsid w:val="622F4FC0"/>
    <w:rsid w:val="62627228"/>
    <w:rsid w:val="62FE450D"/>
    <w:rsid w:val="668C0A00"/>
    <w:rsid w:val="68220E1B"/>
    <w:rsid w:val="6C741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107</TotalTime>
  <ScaleCrop>false</ScaleCrop>
  <LinksUpToDate>false</LinksUpToDate>
  <CharactersWithSpaces>2760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eng</cp:lastModifiedBy>
  <cp:lastPrinted>2021-06-05T07:39:00Z</cp:lastPrinted>
  <dcterms:modified xsi:type="dcterms:W3CDTF">2021-11-20T09:05:09Z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3C211CEDBE534381A1D138A61FF4E91A</vt:lpwstr>
  </property>
</Properties>
</file>